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BAD47" w14:textId="77777777" w:rsidR="00CA3CB3" w:rsidRPr="0020563A" w:rsidRDefault="00CA3CB3" w:rsidP="00CA3CB3">
      <w:pPr>
        <w:rPr>
          <w:rFonts w:ascii="Bangla MN" w:hAnsi="Bangla MN"/>
          <w:sz w:val="22"/>
          <w:szCs w:val="22"/>
        </w:rPr>
      </w:pPr>
    </w:p>
    <w:p w14:paraId="5BD360D2" w14:textId="77777777" w:rsidR="00CA3CB3" w:rsidRPr="0020563A" w:rsidRDefault="00CA3CB3" w:rsidP="00CA3CB3">
      <w:pPr>
        <w:spacing w:line="240" w:lineRule="exact"/>
        <w:jc w:val="center"/>
        <w:rPr>
          <w:rFonts w:ascii="Bangla MN" w:hAnsi="Bangla MN"/>
          <w:b/>
          <w:sz w:val="22"/>
          <w:szCs w:val="22"/>
        </w:rPr>
      </w:pPr>
      <w:r w:rsidRPr="0020563A">
        <w:rPr>
          <w:rFonts w:ascii="Bangla MN" w:hAnsi="Bangla MN"/>
          <w:b/>
          <w:sz w:val="22"/>
          <w:szCs w:val="22"/>
        </w:rPr>
        <w:t>BROWN UNIVERSITY COURSE SYLLABUS</w:t>
      </w:r>
    </w:p>
    <w:p w14:paraId="573644EF" w14:textId="77777777" w:rsidR="00CA3CB3" w:rsidRPr="0020563A" w:rsidRDefault="00CA3CB3" w:rsidP="00CA3CB3">
      <w:pPr>
        <w:spacing w:line="240" w:lineRule="exact"/>
        <w:jc w:val="center"/>
        <w:rPr>
          <w:rFonts w:ascii="Bangla MN" w:hAnsi="Bangla MN"/>
          <w:b/>
          <w:sz w:val="22"/>
          <w:szCs w:val="22"/>
        </w:rPr>
      </w:pPr>
    </w:p>
    <w:p w14:paraId="612C4F48" w14:textId="4BA613E6" w:rsidR="00DB7C09" w:rsidRPr="0020563A" w:rsidRDefault="00CA3CB3" w:rsidP="00DB7C09">
      <w:pPr>
        <w:spacing w:line="240" w:lineRule="exact"/>
        <w:jc w:val="center"/>
        <w:rPr>
          <w:rFonts w:ascii="Bangla MN" w:hAnsi="Bangla MN"/>
          <w:sz w:val="22"/>
          <w:szCs w:val="22"/>
        </w:rPr>
      </w:pPr>
      <w:r w:rsidRPr="0020563A">
        <w:rPr>
          <w:rFonts w:ascii="Bangla MN" w:hAnsi="Bangla MN"/>
          <w:b/>
          <w:sz w:val="22"/>
          <w:szCs w:val="22"/>
        </w:rPr>
        <w:t>RELIGIOUS STUDIES 0120</w:t>
      </w:r>
      <w:r w:rsidR="00DB7C09">
        <w:rPr>
          <w:rFonts w:ascii="Bangla MN" w:hAnsi="Bangla MN"/>
          <w:b/>
          <w:sz w:val="22"/>
          <w:szCs w:val="22"/>
        </w:rPr>
        <w:t>:</w:t>
      </w:r>
      <w:r w:rsidR="006C7748">
        <w:rPr>
          <w:rFonts w:ascii="Bangla MN" w:hAnsi="Bangla MN"/>
          <w:b/>
          <w:sz w:val="22"/>
          <w:szCs w:val="22"/>
        </w:rPr>
        <w:t xml:space="preserve"> </w:t>
      </w:r>
      <w:r w:rsidR="00DB7C09" w:rsidRPr="0020563A">
        <w:rPr>
          <w:rFonts w:ascii="Bangla MN" w:hAnsi="Bangla MN"/>
          <w:b/>
          <w:sz w:val="22"/>
          <w:szCs w:val="22"/>
        </w:rPr>
        <w:t>TH</w:t>
      </w:r>
      <w:r w:rsidR="00DB7C09">
        <w:rPr>
          <w:rFonts w:ascii="Bangla MN" w:hAnsi="Bangla MN"/>
          <w:b/>
          <w:sz w:val="22"/>
          <w:szCs w:val="22"/>
        </w:rPr>
        <w:t>E CLASSICAL CHINESE PHILOSOPHY OF LIFE</w:t>
      </w:r>
    </w:p>
    <w:p w14:paraId="7D0D1856" w14:textId="77777777" w:rsidR="00CA3CB3" w:rsidRPr="0020563A" w:rsidRDefault="00CA3CB3" w:rsidP="00CA3CB3">
      <w:pPr>
        <w:spacing w:line="240" w:lineRule="exact"/>
        <w:rPr>
          <w:rFonts w:ascii="Bangla MN" w:hAnsi="Bangla MN"/>
          <w:sz w:val="22"/>
          <w:szCs w:val="22"/>
        </w:rPr>
      </w:pPr>
    </w:p>
    <w:p w14:paraId="7A6BA123" w14:textId="77777777" w:rsidR="00CA3CB3" w:rsidRPr="0020563A" w:rsidRDefault="00CA3CB3" w:rsidP="00CA3CB3">
      <w:pPr>
        <w:spacing w:line="240" w:lineRule="exact"/>
        <w:rPr>
          <w:rFonts w:ascii="Bangla MN" w:hAnsi="Bangla MN"/>
          <w:sz w:val="22"/>
          <w:szCs w:val="22"/>
        </w:rPr>
      </w:pPr>
      <w:r w:rsidRPr="0020563A">
        <w:rPr>
          <w:rFonts w:ascii="Bangla MN" w:hAnsi="Bangla MN"/>
          <w:sz w:val="22"/>
          <w:szCs w:val="22"/>
        </w:rPr>
        <w:tab/>
      </w:r>
      <w:r w:rsidRPr="0020563A">
        <w:rPr>
          <w:rFonts w:ascii="Bangla MN" w:hAnsi="Bangla MN"/>
          <w:sz w:val="22"/>
          <w:szCs w:val="22"/>
        </w:rPr>
        <w:tab/>
      </w:r>
      <w:r w:rsidRPr="0020563A">
        <w:rPr>
          <w:rFonts w:ascii="Bangla MN" w:hAnsi="Bangla MN"/>
          <w:sz w:val="22"/>
          <w:szCs w:val="22"/>
        </w:rPr>
        <w:tab/>
      </w:r>
      <w:r w:rsidRPr="0020563A">
        <w:rPr>
          <w:rFonts w:ascii="Bangla MN" w:hAnsi="Bangla MN"/>
          <w:sz w:val="22"/>
          <w:szCs w:val="22"/>
        </w:rPr>
        <w:tab/>
      </w:r>
      <w:r w:rsidRPr="0020563A">
        <w:rPr>
          <w:rFonts w:ascii="Bangla MN" w:hAnsi="Bangla MN"/>
          <w:sz w:val="22"/>
          <w:szCs w:val="22"/>
        </w:rPr>
        <w:tab/>
      </w:r>
    </w:p>
    <w:p w14:paraId="0E11AC56" w14:textId="24DBB554" w:rsidR="00CA3CB3" w:rsidRPr="0020563A" w:rsidRDefault="000D1D47" w:rsidP="00CA3CB3">
      <w:pPr>
        <w:spacing w:line="240" w:lineRule="exact"/>
        <w:rPr>
          <w:rFonts w:ascii="Bangla MN" w:hAnsi="Bangla MN"/>
          <w:sz w:val="22"/>
          <w:szCs w:val="22"/>
        </w:rPr>
      </w:pPr>
      <w:r>
        <w:rPr>
          <w:rFonts w:ascii="Bangla MN" w:hAnsi="Bangla MN"/>
          <w:sz w:val="22"/>
          <w:szCs w:val="22"/>
        </w:rPr>
        <w:t>Semester I, 2014-2015</w:t>
      </w:r>
      <w:r>
        <w:rPr>
          <w:rFonts w:ascii="Bangla MN" w:hAnsi="Bangla MN"/>
          <w:sz w:val="22"/>
          <w:szCs w:val="22"/>
        </w:rPr>
        <w:tab/>
      </w:r>
      <w:r>
        <w:rPr>
          <w:rFonts w:ascii="Bangla MN" w:hAnsi="Bangla MN"/>
          <w:sz w:val="22"/>
          <w:szCs w:val="22"/>
        </w:rPr>
        <w:tab/>
      </w:r>
      <w:r>
        <w:rPr>
          <w:rFonts w:ascii="Bangla MN" w:hAnsi="Bangla MN"/>
          <w:sz w:val="22"/>
          <w:szCs w:val="22"/>
        </w:rPr>
        <w:tab/>
      </w:r>
      <w:r>
        <w:rPr>
          <w:rFonts w:ascii="Bangla MN" w:hAnsi="Bangla MN"/>
          <w:sz w:val="22"/>
          <w:szCs w:val="22"/>
        </w:rPr>
        <w:tab/>
      </w:r>
      <w:r>
        <w:rPr>
          <w:rFonts w:ascii="Bangla MN" w:hAnsi="Bangla MN"/>
          <w:sz w:val="22"/>
          <w:szCs w:val="22"/>
        </w:rPr>
        <w:tab/>
      </w:r>
      <w:r>
        <w:rPr>
          <w:rFonts w:ascii="Bangla MN" w:hAnsi="Bangla MN"/>
          <w:sz w:val="22"/>
          <w:szCs w:val="22"/>
        </w:rPr>
        <w:tab/>
        <w:t>Tues./Thurs., 2:</w:t>
      </w:r>
      <w:r w:rsidR="00CA3CB3" w:rsidRPr="0020563A">
        <w:rPr>
          <w:rFonts w:ascii="Bangla MN" w:hAnsi="Bangla MN"/>
          <w:sz w:val="22"/>
          <w:szCs w:val="22"/>
        </w:rPr>
        <w:t>3</w:t>
      </w:r>
      <w:r>
        <w:rPr>
          <w:rFonts w:ascii="Bangla MN" w:hAnsi="Bangla MN"/>
          <w:sz w:val="22"/>
          <w:szCs w:val="22"/>
        </w:rPr>
        <w:t xml:space="preserve">0 </w:t>
      </w:r>
      <w:r w:rsidR="00CA3CB3" w:rsidRPr="0020563A">
        <w:rPr>
          <w:rFonts w:ascii="Bangla MN" w:hAnsi="Bangla MN"/>
          <w:sz w:val="22"/>
          <w:szCs w:val="22"/>
        </w:rPr>
        <w:t>PM</w:t>
      </w:r>
    </w:p>
    <w:p w14:paraId="1E4BBEE8" w14:textId="77777777" w:rsidR="00CA3CB3" w:rsidRPr="0020563A" w:rsidRDefault="00CA3CB3" w:rsidP="00CA3CB3">
      <w:pPr>
        <w:spacing w:line="240" w:lineRule="exact"/>
        <w:rPr>
          <w:rFonts w:ascii="Bangla MN" w:hAnsi="Bangla MN"/>
          <w:sz w:val="22"/>
          <w:szCs w:val="22"/>
        </w:rPr>
      </w:pPr>
    </w:p>
    <w:p w14:paraId="5AE79A01" w14:textId="77777777" w:rsidR="00CA3CB3" w:rsidRPr="0020563A" w:rsidRDefault="00CA3CB3" w:rsidP="00CA3CB3">
      <w:pPr>
        <w:spacing w:line="240" w:lineRule="exact"/>
        <w:rPr>
          <w:rFonts w:ascii="Bangla MN" w:hAnsi="Bangla MN"/>
          <w:sz w:val="22"/>
          <w:szCs w:val="22"/>
        </w:rPr>
      </w:pPr>
      <w:r w:rsidRPr="0020563A">
        <w:rPr>
          <w:rFonts w:ascii="Bangla MN" w:hAnsi="Bangla MN"/>
          <w:sz w:val="22"/>
          <w:szCs w:val="22"/>
          <w:u w:val="single"/>
        </w:rPr>
        <w:t>Instructor</w:t>
      </w:r>
      <w:r w:rsidRPr="0020563A">
        <w:rPr>
          <w:rFonts w:ascii="Bangla MN" w:hAnsi="Bangla MN"/>
          <w:sz w:val="22"/>
          <w:szCs w:val="22"/>
        </w:rPr>
        <w:t>: H. D. Roth</w:t>
      </w:r>
    </w:p>
    <w:p w14:paraId="020BFC66" w14:textId="2D82461A" w:rsidR="00CA3CB3" w:rsidRPr="0020563A" w:rsidRDefault="00CA3CB3" w:rsidP="00CA3CB3">
      <w:pPr>
        <w:spacing w:line="240" w:lineRule="exact"/>
        <w:rPr>
          <w:rFonts w:ascii="Bangla MN" w:hAnsi="Bangla MN"/>
          <w:sz w:val="22"/>
          <w:szCs w:val="22"/>
        </w:rPr>
      </w:pPr>
      <w:r w:rsidRPr="0020563A">
        <w:rPr>
          <w:rFonts w:ascii="Bangla MN" w:hAnsi="Bangla MN"/>
          <w:sz w:val="22"/>
          <w:szCs w:val="22"/>
          <w:u w:val="single"/>
        </w:rPr>
        <w:t>Office</w:t>
      </w:r>
      <w:r w:rsidRPr="0020563A">
        <w:rPr>
          <w:rFonts w:ascii="Bangla MN" w:hAnsi="Bangla MN"/>
          <w:sz w:val="22"/>
          <w:szCs w:val="22"/>
        </w:rPr>
        <w:t xml:space="preserve">: </w:t>
      </w:r>
      <w:r w:rsidR="000D1D47">
        <w:rPr>
          <w:rFonts w:ascii="Bangla MN" w:hAnsi="Bangla MN"/>
          <w:sz w:val="22"/>
          <w:szCs w:val="22"/>
        </w:rPr>
        <w:t>Room 204</w:t>
      </w:r>
      <w:r w:rsidR="006C7748">
        <w:rPr>
          <w:rFonts w:ascii="Bangla MN" w:hAnsi="Bangla MN"/>
          <w:sz w:val="22"/>
          <w:szCs w:val="22"/>
        </w:rPr>
        <w:t>, Shirley Miller</w:t>
      </w:r>
      <w:bookmarkStart w:id="0" w:name="_GoBack"/>
      <w:bookmarkEnd w:id="0"/>
      <w:r w:rsidRPr="0020563A">
        <w:rPr>
          <w:rFonts w:ascii="Bangla MN" w:hAnsi="Bangla MN"/>
          <w:sz w:val="22"/>
          <w:szCs w:val="22"/>
        </w:rPr>
        <w:t xml:space="preserve"> House, 59 George Street</w:t>
      </w:r>
    </w:p>
    <w:p w14:paraId="20DE74FA" w14:textId="4E81264B" w:rsidR="00CA3CB3" w:rsidRPr="0020563A" w:rsidRDefault="00CA3CB3" w:rsidP="00CA3CB3">
      <w:pPr>
        <w:spacing w:line="240" w:lineRule="exact"/>
        <w:rPr>
          <w:rFonts w:ascii="Bangla MN" w:hAnsi="Bangla MN"/>
          <w:sz w:val="22"/>
          <w:szCs w:val="22"/>
        </w:rPr>
      </w:pPr>
      <w:r w:rsidRPr="0020563A">
        <w:rPr>
          <w:rFonts w:ascii="Bangla MN" w:hAnsi="Bangla MN"/>
          <w:sz w:val="22"/>
          <w:szCs w:val="22"/>
          <w:u w:val="single"/>
        </w:rPr>
        <w:t>Office Hours</w:t>
      </w:r>
      <w:r w:rsidRPr="0020563A">
        <w:rPr>
          <w:rFonts w:ascii="Bangla MN" w:hAnsi="Bangla MN"/>
          <w:sz w:val="22"/>
          <w:szCs w:val="22"/>
        </w:rPr>
        <w:t xml:space="preserve">: </w:t>
      </w:r>
      <w:r w:rsidR="000D1D47">
        <w:rPr>
          <w:rFonts w:ascii="Bangla MN" w:hAnsi="Bangla MN"/>
          <w:sz w:val="22"/>
          <w:szCs w:val="22"/>
        </w:rPr>
        <w:t>FRIDAY, 10:30 AM-12:30 PM</w:t>
      </w:r>
      <w:r w:rsidRPr="0020563A">
        <w:rPr>
          <w:rFonts w:ascii="Bangla MN" w:hAnsi="Bangla MN"/>
          <w:sz w:val="22"/>
          <w:szCs w:val="22"/>
        </w:rPr>
        <w:t xml:space="preserve"> </w:t>
      </w:r>
    </w:p>
    <w:p w14:paraId="113A5CD6" w14:textId="5314F148" w:rsidR="00CA3CB3" w:rsidRPr="0020563A" w:rsidRDefault="00CA3CB3" w:rsidP="00CA3CB3">
      <w:pPr>
        <w:spacing w:line="240" w:lineRule="exact"/>
        <w:rPr>
          <w:rFonts w:ascii="Bangla MN" w:hAnsi="Bangla MN"/>
          <w:sz w:val="22"/>
          <w:szCs w:val="22"/>
        </w:rPr>
      </w:pPr>
      <w:r w:rsidRPr="0020563A">
        <w:rPr>
          <w:rFonts w:ascii="Bangla MN" w:hAnsi="Bangla MN"/>
          <w:sz w:val="22"/>
          <w:szCs w:val="22"/>
          <w:u w:val="single"/>
        </w:rPr>
        <w:t>Teaching Assistant</w:t>
      </w:r>
      <w:r w:rsidR="00017864">
        <w:rPr>
          <w:rFonts w:ascii="Bangla MN" w:hAnsi="Bangla MN"/>
          <w:sz w:val="22"/>
          <w:szCs w:val="22"/>
        </w:rPr>
        <w:t>: Adrien Stoloff</w:t>
      </w:r>
    </w:p>
    <w:p w14:paraId="07084933" w14:textId="77777777" w:rsidR="00CA3CB3" w:rsidRPr="0020563A" w:rsidRDefault="00CA3CB3" w:rsidP="00CA3CB3">
      <w:pPr>
        <w:spacing w:line="240" w:lineRule="exact"/>
        <w:rPr>
          <w:rFonts w:ascii="Bangla MN" w:hAnsi="Bangla MN"/>
          <w:sz w:val="22"/>
          <w:szCs w:val="22"/>
        </w:rPr>
      </w:pPr>
    </w:p>
    <w:p w14:paraId="63ECD9A1" w14:textId="77777777" w:rsidR="00CA3CB3" w:rsidRPr="0020563A" w:rsidRDefault="00CA3CB3" w:rsidP="00CA3CB3">
      <w:pPr>
        <w:spacing w:line="240" w:lineRule="exact"/>
        <w:rPr>
          <w:rFonts w:ascii="Bangla MN" w:hAnsi="Bangla MN"/>
          <w:sz w:val="22"/>
          <w:szCs w:val="22"/>
        </w:rPr>
      </w:pPr>
    </w:p>
    <w:p w14:paraId="1065E6DC" w14:textId="77777777" w:rsidR="00CA3CB3" w:rsidRPr="0020563A" w:rsidRDefault="00CA3CB3" w:rsidP="00CA3CB3">
      <w:pPr>
        <w:spacing w:line="240" w:lineRule="exact"/>
        <w:rPr>
          <w:rFonts w:ascii="Bangla MN" w:hAnsi="Bangla MN"/>
          <w:sz w:val="22"/>
          <w:szCs w:val="22"/>
        </w:rPr>
      </w:pPr>
    </w:p>
    <w:p w14:paraId="30563295" w14:textId="77777777" w:rsidR="00CA3CB3" w:rsidRPr="0020563A" w:rsidRDefault="00CA3CB3" w:rsidP="00CA3CB3">
      <w:pPr>
        <w:spacing w:line="240" w:lineRule="exact"/>
        <w:jc w:val="center"/>
        <w:rPr>
          <w:rFonts w:ascii="Bangla MN" w:hAnsi="Bangla MN"/>
          <w:sz w:val="22"/>
          <w:szCs w:val="22"/>
        </w:rPr>
      </w:pPr>
      <w:r w:rsidRPr="0020563A">
        <w:rPr>
          <w:rFonts w:ascii="Bangla MN" w:hAnsi="Bangla MN"/>
          <w:b/>
          <w:sz w:val="22"/>
          <w:szCs w:val="22"/>
        </w:rPr>
        <w:t>COURSE DESCRIPTION</w:t>
      </w:r>
    </w:p>
    <w:p w14:paraId="75DF3B7E" w14:textId="77777777" w:rsidR="00CA3CB3" w:rsidRPr="0020563A" w:rsidRDefault="00CA3CB3" w:rsidP="00CA3CB3">
      <w:pPr>
        <w:spacing w:line="240" w:lineRule="exact"/>
        <w:rPr>
          <w:rFonts w:ascii="Bangla MN" w:hAnsi="Bangla MN"/>
          <w:sz w:val="22"/>
          <w:szCs w:val="22"/>
        </w:rPr>
      </w:pPr>
    </w:p>
    <w:p w14:paraId="4B2304F6" w14:textId="5635B564" w:rsidR="00BE4F7A" w:rsidRDefault="008C24A4" w:rsidP="00CA3CB3">
      <w:pPr>
        <w:spacing w:line="240" w:lineRule="exact"/>
        <w:ind w:firstLine="720"/>
        <w:rPr>
          <w:rFonts w:ascii="Bangla MN" w:hAnsi="Bangla MN"/>
          <w:sz w:val="22"/>
          <w:szCs w:val="22"/>
        </w:rPr>
      </w:pPr>
      <w:r>
        <w:rPr>
          <w:rFonts w:ascii="Bangla MN" w:hAnsi="Bangla MN"/>
          <w:sz w:val="22"/>
          <w:szCs w:val="22"/>
        </w:rPr>
        <w:t>It may seem</w:t>
      </w:r>
      <w:r w:rsidR="002B3D37">
        <w:rPr>
          <w:rFonts w:ascii="Bangla MN" w:hAnsi="Bangla MN"/>
          <w:sz w:val="22"/>
          <w:szCs w:val="22"/>
        </w:rPr>
        <w:t xml:space="preserve"> hard to believe</w:t>
      </w:r>
      <w:r>
        <w:rPr>
          <w:rFonts w:ascii="Bangla MN" w:hAnsi="Bangla MN"/>
          <w:sz w:val="22"/>
          <w:szCs w:val="22"/>
        </w:rPr>
        <w:t>,</w:t>
      </w:r>
      <w:r w:rsidR="002B3D37">
        <w:rPr>
          <w:rFonts w:ascii="Bangla MN" w:hAnsi="Bangla MN"/>
          <w:sz w:val="22"/>
          <w:szCs w:val="22"/>
        </w:rPr>
        <w:t xml:space="preserve"> but the problems we face as modern world citizens of </w:t>
      </w:r>
      <w:r>
        <w:rPr>
          <w:rFonts w:ascii="Bangla MN" w:hAnsi="Bangla MN"/>
          <w:sz w:val="22"/>
          <w:szCs w:val="22"/>
        </w:rPr>
        <w:t>the twenty-first century include</w:t>
      </w:r>
      <w:r w:rsidR="002B3D37">
        <w:rPr>
          <w:rFonts w:ascii="Bangla MN" w:hAnsi="Bangla MN"/>
          <w:sz w:val="22"/>
          <w:szCs w:val="22"/>
        </w:rPr>
        <w:t xml:space="preserve"> certain perennial </w:t>
      </w:r>
      <w:r>
        <w:rPr>
          <w:rFonts w:ascii="Bangla MN" w:hAnsi="Bangla MN"/>
          <w:sz w:val="22"/>
          <w:szCs w:val="22"/>
        </w:rPr>
        <w:t>concerns that human beings</w:t>
      </w:r>
      <w:r w:rsidR="00A1150E">
        <w:rPr>
          <w:rFonts w:ascii="Bangla MN" w:hAnsi="Bangla MN"/>
          <w:sz w:val="22"/>
          <w:szCs w:val="22"/>
        </w:rPr>
        <w:t xml:space="preserve"> have faced</w:t>
      </w:r>
      <w:r w:rsidR="00357A90">
        <w:rPr>
          <w:rFonts w:ascii="Bangla MN" w:hAnsi="Bangla MN"/>
          <w:sz w:val="22"/>
          <w:szCs w:val="22"/>
        </w:rPr>
        <w:t xml:space="preserve"> in all cultures</w:t>
      </w:r>
      <w:r w:rsidR="00A1150E">
        <w:rPr>
          <w:rFonts w:ascii="Bangla MN" w:hAnsi="Bangla MN"/>
          <w:sz w:val="22"/>
          <w:szCs w:val="22"/>
        </w:rPr>
        <w:t xml:space="preserve">. </w:t>
      </w:r>
      <w:r w:rsidR="00357A90">
        <w:rPr>
          <w:rFonts w:ascii="Bangla MN" w:hAnsi="Bangla MN"/>
          <w:sz w:val="22"/>
          <w:szCs w:val="22"/>
        </w:rPr>
        <w:t xml:space="preserve">Sometimes taking a look at how a seemingly radically different culture at a much earlier time in human history faced these concerns gives us new insights into how to face them ourselves. </w:t>
      </w:r>
    </w:p>
    <w:p w14:paraId="3A8E174B" w14:textId="77777777" w:rsidR="00AA50BA" w:rsidRDefault="00AA50BA" w:rsidP="00CA3CB3">
      <w:pPr>
        <w:spacing w:line="240" w:lineRule="exact"/>
        <w:ind w:firstLine="720"/>
        <w:rPr>
          <w:rFonts w:ascii="Bangla MN" w:hAnsi="Bangla MN"/>
          <w:sz w:val="22"/>
          <w:szCs w:val="22"/>
        </w:rPr>
      </w:pPr>
    </w:p>
    <w:p w14:paraId="3FDD0435" w14:textId="23B17B17" w:rsidR="008865DE" w:rsidRDefault="00BE4F7A" w:rsidP="00BE4F7A">
      <w:pPr>
        <w:spacing w:line="240" w:lineRule="exact"/>
        <w:ind w:firstLine="720"/>
        <w:rPr>
          <w:rFonts w:ascii="Bangla MN" w:hAnsi="Bangla MN"/>
          <w:sz w:val="22"/>
          <w:szCs w:val="22"/>
        </w:rPr>
      </w:pPr>
      <w:r>
        <w:rPr>
          <w:rFonts w:ascii="Bangla MN" w:hAnsi="Bangla MN"/>
          <w:sz w:val="22"/>
          <w:szCs w:val="22"/>
        </w:rPr>
        <w:t>Ancient Chinese culture from its earliest surviving roots dealt with basic d</w:t>
      </w:r>
      <w:r w:rsidR="008C24A4">
        <w:rPr>
          <w:rFonts w:ascii="Bangla MN" w:hAnsi="Bangla MN"/>
          <w:sz w:val="22"/>
          <w:szCs w:val="22"/>
        </w:rPr>
        <w:t>eterminations of the nature of time</w:t>
      </w:r>
      <w:r>
        <w:rPr>
          <w:rFonts w:ascii="Bangla MN" w:hAnsi="Bangla MN"/>
          <w:sz w:val="22"/>
          <w:szCs w:val="22"/>
        </w:rPr>
        <w:t>,</w:t>
      </w:r>
      <w:r w:rsidR="00882F4E">
        <w:rPr>
          <w:rFonts w:ascii="Bangla MN" w:hAnsi="Bangla MN"/>
          <w:sz w:val="22"/>
          <w:szCs w:val="22"/>
        </w:rPr>
        <w:t xml:space="preserve"> </w:t>
      </w:r>
      <w:r w:rsidR="008C24A4">
        <w:rPr>
          <w:rFonts w:ascii="Bangla MN" w:hAnsi="Bangla MN"/>
          <w:sz w:val="22"/>
          <w:szCs w:val="22"/>
        </w:rPr>
        <w:t xml:space="preserve">how to organize people into a society, </w:t>
      </w:r>
      <w:r w:rsidR="00882F4E">
        <w:rPr>
          <w:rFonts w:ascii="Bangla MN" w:hAnsi="Bangla MN"/>
          <w:sz w:val="22"/>
          <w:szCs w:val="22"/>
        </w:rPr>
        <w:t>the nature of  human b</w:t>
      </w:r>
      <w:r w:rsidR="0026739A">
        <w:rPr>
          <w:rFonts w:ascii="Bangla MN" w:hAnsi="Bangla MN"/>
          <w:sz w:val="22"/>
          <w:szCs w:val="22"/>
        </w:rPr>
        <w:t>eings and the cosmos in which they</w:t>
      </w:r>
      <w:r w:rsidR="00882F4E">
        <w:rPr>
          <w:rFonts w:ascii="Bangla MN" w:hAnsi="Bangla MN"/>
          <w:sz w:val="22"/>
          <w:szCs w:val="22"/>
        </w:rPr>
        <w:t xml:space="preserve"> live, and the very meaning and purpose of human existence.</w:t>
      </w:r>
      <w:r w:rsidR="00CA3CB3" w:rsidRPr="0020563A">
        <w:rPr>
          <w:rFonts w:ascii="Bangla MN" w:hAnsi="Bangla MN"/>
          <w:sz w:val="22"/>
          <w:szCs w:val="22"/>
        </w:rPr>
        <w:t xml:space="preserve"> </w:t>
      </w:r>
      <w:r w:rsidR="00882F4E">
        <w:rPr>
          <w:rFonts w:ascii="Bangla MN" w:hAnsi="Bangla MN"/>
          <w:sz w:val="22"/>
          <w:szCs w:val="22"/>
        </w:rPr>
        <w:t>In our course</w:t>
      </w:r>
      <w:r w:rsidR="0026739A">
        <w:rPr>
          <w:rFonts w:ascii="Bangla MN" w:hAnsi="Bangla MN"/>
          <w:sz w:val="22"/>
          <w:szCs w:val="22"/>
        </w:rPr>
        <w:t xml:space="preserve"> we will examine how the philosophy of life in ancient China contains unique answers to these concerns,</w:t>
      </w:r>
      <w:r w:rsidR="00882F4E">
        <w:rPr>
          <w:rFonts w:ascii="Bangla MN" w:hAnsi="Bangla MN"/>
          <w:sz w:val="22"/>
          <w:szCs w:val="22"/>
        </w:rPr>
        <w:t xml:space="preserve"> from </w:t>
      </w:r>
      <w:r w:rsidR="00CA3CB3" w:rsidRPr="0020563A">
        <w:rPr>
          <w:rFonts w:ascii="Bangla MN" w:hAnsi="Bangla MN"/>
          <w:sz w:val="22"/>
          <w:szCs w:val="22"/>
        </w:rPr>
        <w:t xml:space="preserve">the oracle bone divination of the Shang Dynasty to the ethical philosophy of Confucianism and the cosmology and </w:t>
      </w:r>
      <w:r w:rsidR="00882F4E">
        <w:rPr>
          <w:rFonts w:ascii="Bangla MN" w:hAnsi="Bangla MN"/>
          <w:sz w:val="22"/>
          <w:szCs w:val="22"/>
        </w:rPr>
        <w:t xml:space="preserve">mysticism of Daoism. </w:t>
      </w:r>
      <w:r w:rsidR="00484106">
        <w:rPr>
          <w:rFonts w:ascii="Bangla MN" w:hAnsi="Bangla MN"/>
          <w:sz w:val="22"/>
          <w:szCs w:val="22"/>
        </w:rPr>
        <w:t xml:space="preserve">We will examine the relationship of philosophy and religion in the Chinese context and in so doing will </w:t>
      </w:r>
      <w:r w:rsidR="00CA3CB3" w:rsidRPr="0020563A">
        <w:rPr>
          <w:rFonts w:ascii="Bangla MN" w:hAnsi="Bangla MN"/>
          <w:sz w:val="22"/>
          <w:szCs w:val="22"/>
        </w:rPr>
        <w:t>elucidate the basic elements of the distinctive Chi</w:t>
      </w:r>
      <w:r w:rsidR="00484106">
        <w:rPr>
          <w:rFonts w:ascii="Bangla MN" w:hAnsi="Bangla MN"/>
          <w:sz w:val="22"/>
          <w:szCs w:val="22"/>
        </w:rPr>
        <w:t xml:space="preserve">nese world view and </w:t>
      </w:r>
      <w:r w:rsidR="00CA3CB3" w:rsidRPr="0020563A">
        <w:rPr>
          <w:rFonts w:ascii="Bangla MN" w:hAnsi="Bangla MN"/>
          <w:sz w:val="22"/>
          <w:szCs w:val="22"/>
        </w:rPr>
        <w:t>how they have shaped the n</w:t>
      </w:r>
      <w:r w:rsidR="007A14FA">
        <w:rPr>
          <w:rFonts w:ascii="Bangla MN" w:hAnsi="Bangla MN"/>
          <w:sz w:val="22"/>
          <w:szCs w:val="22"/>
        </w:rPr>
        <w:t xml:space="preserve">ature of religious </w:t>
      </w:r>
      <w:r w:rsidR="00CA3CB3" w:rsidRPr="0020563A">
        <w:rPr>
          <w:rFonts w:ascii="Bangla MN" w:hAnsi="Bangla MN"/>
          <w:sz w:val="22"/>
          <w:szCs w:val="22"/>
        </w:rPr>
        <w:t>experience and h</w:t>
      </w:r>
      <w:r w:rsidR="00026BF1">
        <w:rPr>
          <w:rFonts w:ascii="Bangla MN" w:hAnsi="Bangla MN"/>
          <w:sz w:val="22"/>
          <w:szCs w:val="22"/>
        </w:rPr>
        <w:t>ow they have been shaped by it</w:t>
      </w:r>
      <w:r w:rsidR="00CA3CB3" w:rsidRPr="0020563A">
        <w:rPr>
          <w:rFonts w:ascii="Bangla MN" w:hAnsi="Bangla MN"/>
          <w:sz w:val="22"/>
          <w:szCs w:val="22"/>
        </w:rPr>
        <w:t xml:space="preserve">. </w:t>
      </w:r>
    </w:p>
    <w:p w14:paraId="78206472" w14:textId="77777777" w:rsidR="00AA50BA" w:rsidRDefault="00AA50BA" w:rsidP="00BE4F7A">
      <w:pPr>
        <w:spacing w:line="240" w:lineRule="exact"/>
        <w:ind w:firstLine="720"/>
        <w:rPr>
          <w:rFonts w:ascii="Bangla MN" w:hAnsi="Bangla MN"/>
          <w:sz w:val="22"/>
          <w:szCs w:val="22"/>
        </w:rPr>
      </w:pPr>
    </w:p>
    <w:p w14:paraId="0DBA5F34" w14:textId="77777777" w:rsidR="00AA50BA" w:rsidRDefault="00CA3CB3" w:rsidP="00BE4F7A">
      <w:pPr>
        <w:spacing w:line="240" w:lineRule="exact"/>
        <w:ind w:firstLine="720"/>
        <w:rPr>
          <w:rFonts w:ascii="Bangla MN" w:hAnsi="Bangla MN"/>
          <w:sz w:val="22"/>
          <w:szCs w:val="22"/>
        </w:rPr>
      </w:pPr>
      <w:r w:rsidRPr="0020563A">
        <w:rPr>
          <w:rFonts w:ascii="Bangla MN" w:hAnsi="Bangla MN"/>
          <w:sz w:val="22"/>
          <w:szCs w:val="22"/>
        </w:rPr>
        <w:t>Works of interpretive scholarship will be used to supplement the primary texts in translation that will form the core of the course. The Tuesday class will primarily be a lecture, the Thursday class will primarily be a discussion of the lectures and readings.</w:t>
      </w:r>
    </w:p>
    <w:p w14:paraId="0FFA47EA" w14:textId="41E3160C" w:rsidR="00CA3CB3" w:rsidRPr="0020563A" w:rsidRDefault="00CA3CB3" w:rsidP="00BE4F7A">
      <w:pPr>
        <w:spacing w:line="240" w:lineRule="exact"/>
        <w:ind w:firstLine="720"/>
        <w:rPr>
          <w:rFonts w:ascii="Bangla MN" w:hAnsi="Bangla MN"/>
          <w:sz w:val="22"/>
          <w:szCs w:val="22"/>
        </w:rPr>
      </w:pPr>
      <w:r w:rsidRPr="0020563A">
        <w:rPr>
          <w:rFonts w:ascii="Bangla MN" w:hAnsi="Bangla MN"/>
          <w:sz w:val="22"/>
          <w:szCs w:val="22"/>
        </w:rPr>
        <w:t xml:space="preserve"> </w:t>
      </w:r>
    </w:p>
    <w:p w14:paraId="5C6A6622" w14:textId="1374D9B7" w:rsidR="00CA3CB3" w:rsidRPr="0020563A" w:rsidRDefault="008865DE" w:rsidP="00A835F1">
      <w:pPr>
        <w:spacing w:line="240" w:lineRule="exact"/>
        <w:ind w:firstLine="720"/>
        <w:rPr>
          <w:rFonts w:ascii="Bangla MN" w:hAnsi="Bangla MN"/>
          <w:sz w:val="22"/>
          <w:szCs w:val="22"/>
        </w:rPr>
      </w:pPr>
      <w:r>
        <w:rPr>
          <w:rFonts w:ascii="Bangla MN" w:hAnsi="Bangla MN"/>
          <w:sz w:val="22"/>
          <w:szCs w:val="22"/>
        </w:rPr>
        <w:t>Just to be clear, t</w:t>
      </w:r>
      <w:r w:rsidR="00CA3CB3" w:rsidRPr="0020563A">
        <w:rPr>
          <w:rFonts w:ascii="Bangla MN" w:hAnsi="Bangla MN"/>
          <w:sz w:val="22"/>
          <w:szCs w:val="22"/>
        </w:rPr>
        <w:t xml:space="preserve">he point of this course is not simply to learn about a distant world view, both historically and geographically. That is an important, for sure. But the course also asks student to see if any of these ancient ideas are relevant for the modern world of the twenty-first century. With this in mind, there will also be optional practicums for each unit of the course: learning how to cast and interpret the </w:t>
      </w:r>
      <w:r w:rsidR="00CA3CB3" w:rsidRPr="0020563A">
        <w:rPr>
          <w:rFonts w:ascii="Bangla MN" w:hAnsi="Bangla MN"/>
          <w:i/>
          <w:sz w:val="22"/>
          <w:szCs w:val="22"/>
        </w:rPr>
        <w:t xml:space="preserve">Yijing; </w:t>
      </w:r>
      <w:r w:rsidR="00CA3CB3" w:rsidRPr="0020563A">
        <w:rPr>
          <w:rFonts w:ascii="Bangla MN" w:hAnsi="Bangla MN"/>
          <w:sz w:val="22"/>
          <w:szCs w:val="22"/>
        </w:rPr>
        <w:t>applying Confucian observations about human moral psychology to our everyday lives; and learning how to meditate like a classical Daoist.</w:t>
      </w:r>
    </w:p>
    <w:p w14:paraId="0F6E2A67" w14:textId="77777777" w:rsidR="00AA50BA" w:rsidRPr="0020563A" w:rsidRDefault="00AA50BA" w:rsidP="00CA3CB3">
      <w:pPr>
        <w:spacing w:line="240" w:lineRule="exact"/>
        <w:rPr>
          <w:rFonts w:ascii="Bangla MN" w:hAnsi="Bangla MN"/>
          <w:sz w:val="22"/>
          <w:szCs w:val="22"/>
        </w:rPr>
      </w:pPr>
    </w:p>
    <w:p w14:paraId="5317D58E" w14:textId="77777777" w:rsidR="00CA3CB3" w:rsidRPr="0020563A" w:rsidRDefault="00CA3CB3" w:rsidP="00CA3CB3">
      <w:pPr>
        <w:spacing w:line="240" w:lineRule="exact"/>
        <w:rPr>
          <w:rFonts w:ascii="Bangla MN" w:hAnsi="Bangla MN"/>
          <w:sz w:val="22"/>
          <w:szCs w:val="22"/>
        </w:rPr>
      </w:pPr>
    </w:p>
    <w:p w14:paraId="4AEFC3C8" w14:textId="105D7049" w:rsidR="00CA3CB3" w:rsidRPr="00AA50BA" w:rsidRDefault="00CA3CB3" w:rsidP="00AA50BA">
      <w:pPr>
        <w:spacing w:line="240" w:lineRule="exact"/>
        <w:jc w:val="center"/>
        <w:rPr>
          <w:rFonts w:ascii="Bangla MN" w:hAnsi="Bangla MN"/>
          <w:b/>
          <w:sz w:val="22"/>
          <w:szCs w:val="22"/>
        </w:rPr>
      </w:pPr>
      <w:r w:rsidRPr="0020563A">
        <w:rPr>
          <w:rFonts w:ascii="Bangla MN" w:hAnsi="Bangla MN"/>
          <w:b/>
          <w:sz w:val="22"/>
          <w:szCs w:val="22"/>
        </w:rPr>
        <w:t>COURSE REQUIREMENTS</w:t>
      </w:r>
    </w:p>
    <w:p w14:paraId="6B36BC86" w14:textId="77777777" w:rsidR="00CA3CB3" w:rsidRPr="00F473C2" w:rsidRDefault="00CA3CB3" w:rsidP="00CA3CB3">
      <w:pPr>
        <w:spacing w:line="240" w:lineRule="exact"/>
        <w:rPr>
          <w:rFonts w:ascii="Bangla MN" w:hAnsi="Bangla MN"/>
          <w:sz w:val="22"/>
          <w:szCs w:val="22"/>
        </w:rPr>
      </w:pPr>
      <w:r>
        <w:rPr>
          <w:rFonts w:ascii="Bangla MN" w:hAnsi="Bangla MN"/>
          <w:i/>
          <w:sz w:val="22"/>
          <w:szCs w:val="22"/>
        </w:rPr>
        <w:t>Key Questions</w:t>
      </w:r>
      <w:r>
        <w:rPr>
          <w:rFonts w:ascii="Bangla MN" w:hAnsi="Bangla MN"/>
          <w:sz w:val="22"/>
          <w:szCs w:val="22"/>
        </w:rPr>
        <w:t xml:space="preserve">: Students will be asked to submit 3 key questions they have about the weekly readings by Wednesday @ 2 PM each week. These will </w:t>
      </w:r>
      <w:r w:rsidR="00D31668">
        <w:rPr>
          <w:rFonts w:ascii="Bangla MN" w:hAnsi="Bangla MN"/>
          <w:sz w:val="22"/>
          <w:szCs w:val="22"/>
        </w:rPr>
        <w:t>be submitted online to Canvas</w:t>
      </w:r>
      <w:r>
        <w:rPr>
          <w:rFonts w:ascii="Bangla MN" w:hAnsi="Bangla MN"/>
          <w:sz w:val="22"/>
          <w:szCs w:val="22"/>
        </w:rPr>
        <w:t xml:space="preserve">. </w:t>
      </w:r>
    </w:p>
    <w:p w14:paraId="2DEB5DF6" w14:textId="77777777" w:rsidR="00CA3CB3" w:rsidRPr="0020563A" w:rsidRDefault="00CA3CB3" w:rsidP="00CA3CB3">
      <w:pPr>
        <w:spacing w:line="240" w:lineRule="exact"/>
        <w:rPr>
          <w:rFonts w:ascii="Bangla MN" w:hAnsi="Bangla MN"/>
          <w:sz w:val="22"/>
          <w:szCs w:val="22"/>
        </w:rPr>
      </w:pPr>
    </w:p>
    <w:p w14:paraId="398074D1" w14:textId="4BA7BF51" w:rsidR="00CA3CB3" w:rsidRPr="0020563A" w:rsidRDefault="00CA3CB3" w:rsidP="00CA3CB3">
      <w:pPr>
        <w:spacing w:line="240" w:lineRule="exact"/>
        <w:rPr>
          <w:rFonts w:ascii="Bangla MN" w:hAnsi="Bangla MN"/>
          <w:sz w:val="22"/>
          <w:szCs w:val="22"/>
        </w:rPr>
      </w:pPr>
      <w:r w:rsidRPr="0020563A">
        <w:rPr>
          <w:rFonts w:ascii="Bangla MN" w:hAnsi="Bangla MN"/>
          <w:i/>
          <w:sz w:val="22"/>
          <w:szCs w:val="22"/>
        </w:rPr>
        <w:lastRenderedPageBreak/>
        <w:t>Presentations</w:t>
      </w:r>
      <w:r w:rsidRPr="0020563A">
        <w:rPr>
          <w:rFonts w:ascii="Bangla MN" w:hAnsi="Bangla MN"/>
          <w:sz w:val="22"/>
          <w:szCs w:val="22"/>
        </w:rPr>
        <w:t>: At least one class presentation based on the readings</w:t>
      </w:r>
      <w:r>
        <w:rPr>
          <w:rFonts w:ascii="Bangla MN" w:hAnsi="Bangla MN"/>
          <w:sz w:val="22"/>
          <w:szCs w:val="22"/>
        </w:rPr>
        <w:t xml:space="preserve"> that includes answers to the “Key Questions” submitted the day before class</w:t>
      </w:r>
      <w:r w:rsidRPr="0020563A">
        <w:rPr>
          <w:rFonts w:ascii="Bangla MN" w:hAnsi="Bangla MN"/>
          <w:sz w:val="22"/>
          <w:szCs w:val="22"/>
        </w:rPr>
        <w:t xml:space="preserve">. This presentation should introduce for discussion three of four of the main ideas </w:t>
      </w:r>
      <w:r w:rsidR="00FA2870">
        <w:rPr>
          <w:rFonts w:ascii="Bangla MN" w:hAnsi="Bangla MN"/>
          <w:sz w:val="22"/>
          <w:szCs w:val="22"/>
        </w:rPr>
        <w:t xml:space="preserve">or questions in the readings in the assumption the weekly readings do not need to be recapitulated in detail. </w:t>
      </w:r>
      <w:r w:rsidRPr="0020563A">
        <w:rPr>
          <w:rFonts w:ascii="Bangla MN" w:hAnsi="Bangla MN"/>
          <w:sz w:val="22"/>
          <w:szCs w:val="22"/>
        </w:rPr>
        <w:t xml:space="preserve"> </w:t>
      </w:r>
    </w:p>
    <w:p w14:paraId="100E5696" w14:textId="77777777" w:rsidR="00CA3CB3" w:rsidRPr="0020563A" w:rsidRDefault="00CA3CB3" w:rsidP="00CA3CB3">
      <w:pPr>
        <w:spacing w:line="240" w:lineRule="exact"/>
        <w:rPr>
          <w:rFonts w:ascii="Bangla MN" w:hAnsi="Bangla MN"/>
          <w:sz w:val="22"/>
          <w:szCs w:val="22"/>
        </w:rPr>
      </w:pPr>
    </w:p>
    <w:p w14:paraId="111C781C" w14:textId="77777777" w:rsidR="00CA3CB3" w:rsidRPr="0020563A" w:rsidRDefault="00CA3CB3" w:rsidP="00CA3CB3">
      <w:pPr>
        <w:spacing w:line="240" w:lineRule="exact"/>
        <w:rPr>
          <w:rFonts w:ascii="Bangla MN" w:hAnsi="Bangla MN"/>
          <w:sz w:val="22"/>
          <w:szCs w:val="22"/>
        </w:rPr>
      </w:pPr>
      <w:r w:rsidRPr="0020563A">
        <w:rPr>
          <w:rFonts w:ascii="Bangla MN" w:hAnsi="Bangla MN"/>
          <w:i/>
          <w:sz w:val="22"/>
          <w:szCs w:val="22"/>
        </w:rPr>
        <w:t>Media Assignments</w:t>
      </w:r>
      <w:r w:rsidRPr="0020563A">
        <w:rPr>
          <w:rFonts w:ascii="Bangla MN" w:hAnsi="Bangla MN"/>
          <w:sz w:val="22"/>
          <w:szCs w:val="22"/>
        </w:rPr>
        <w:t>: Each of the three units of the course will be summarized by a 50 minute radio program from the CBC FM “Ideas” Radio series entitled “Chinese Philosophy: Tradition in Action.” They will be avai</w:t>
      </w:r>
      <w:r w:rsidR="00D31668">
        <w:rPr>
          <w:rFonts w:ascii="Bangla MN" w:hAnsi="Bangla MN"/>
          <w:sz w:val="22"/>
          <w:szCs w:val="22"/>
        </w:rPr>
        <w:t>lable for downloading from OCRA AND CANVAS</w:t>
      </w:r>
    </w:p>
    <w:p w14:paraId="0C3885D1" w14:textId="77777777" w:rsidR="00CA3CB3" w:rsidRPr="0020563A" w:rsidRDefault="00CA3CB3" w:rsidP="00CA3CB3">
      <w:pPr>
        <w:spacing w:line="240" w:lineRule="exact"/>
        <w:rPr>
          <w:rFonts w:ascii="Bangla MN" w:hAnsi="Bangla MN"/>
          <w:sz w:val="22"/>
          <w:szCs w:val="22"/>
        </w:rPr>
      </w:pPr>
    </w:p>
    <w:p w14:paraId="6F726CE1" w14:textId="77777777" w:rsidR="00CA3CB3" w:rsidRPr="0020563A" w:rsidRDefault="00CA3CB3" w:rsidP="00CA3CB3">
      <w:pPr>
        <w:spacing w:line="240" w:lineRule="exact"/>
        <w:rPr>
          <w:rFonts w:ascii="Bangla MN" w:hAnsi="Bangla MN"/>
          <w:sz w:val="22"/>
          <w:szCs w:val="22"/>
        </w:rPr>
      </w:pPr>
      <w:r w:rsidRPr="0020563A">
        <w:rPr>
          <w:rFonts w:ascii="Bangla MN" w:hAnsi="Bangla MN"/>
          <w:i/>
          <w:sz w:val="22"/>
          <w:szCs w:val="22"/>
        </w:rPr>
        <w:t>Exams</w:t>
      </w:r>
      <w:r w:rsidRPr="0020563A">
        <w:rPr>
          <w:rFonts w:ascii="Bangla MN" w:hAnsi="Bangla MN"/>
          <w:sz w:val="22"/>
          <w:szCs w:val="22"/>
        </w:rPr>
        <w:t>:</w:t>
      </w:r>
      <w:r w:rsidRPr="0020563A">
        <w:rPr>
          <w:rFonts w:ascii="Bangla MN" w:hAnsi="Bangla MN"/>
          <w:i/>
          <w:sz w:val="22"/>
          <w:szCs w:val="22"/>
        </w:rPr>
        <w:t xml:space="preserve"> </w:t>
      </w:r>
      <w:r w:rsidRPr="0020563A">
        <w:rPr>
          <w:rFonts w:ascii="Bangla MN" w:hAnsi="Bangla MN"/>
          <w:sz w:val="22"/>
          <w:szCs w:val="22"/>
        </w:rPr>
        <w:t>One take-home mid-term examination on the first two units of the course.</w:t>
      </w:r>
    </w:p>
    <w:p w14:paraId="13C7D84C" w14:textId="77777777" w:rsidR="00CA3CB3" w:rsidRPr="0020563A" w:rsidRDefault="00CA3CB3" w:rsidP="00CA3CB3">
      <w:pPr>
        <w:spacing w:line="240" w:lineRule="exact"/>
        <w:ind w:left="720"/>
        <w:rPr>
          <w:rFonts w:ascii="Bangla MN" w:hAnsi="Bangla MN"/>
          <w:sz w:val="22"/>
          <w:szCs w:val="22"/>
        </w:rPr>
      </w:pPr>
      <w:r w:rsidRPr="0020563A">
        <w:rPr>
          <w:rFonts w:ascii="Bangla MN" w:hAnsi="Bangla MN"/>
          <w:sz w:val="22"/>
          <w:szCs w:val="22"/>
        </w:rPr>
        <w:t>One synoptic take-home final examination incorporating both the last unit of the course and an overview of the entire course</w:t>
      </w:r>
    </w:p>
    <w:p w14:paraId="74C18617" w14:textId="77777777" w:rsidR="00CA3CB3" w:rsidRPr="0020563A" w:rsidRDefault="00CA3CB3" w:rsidP="00CA3CB3">
      <w:pPr>
        <w:spacing w:line="240" w:lineRule="exact"/>
        <w:ind w:left="720"/>
        <w:rPr>
          <w:rFonts w:ascii="Bangla MN" w:hAnsi="Bangla MN"/>
          <w:sz w:val="22"/>
          <w:szCs w:val="22"/>
        </w:rPr>
      </w:pPr>
    </w:p>
    <w:p w14:paraId="3F42202F" w14:textId="77777777" w:rsidR="00CA3CB3" w:rsidRPr="0020563A" w:rsidRDefault="00CA3CB3" w:rsidP="00CA3CB3">
      <w:pPr>
        <w:spacing w:line="240" w:lineRule="exact"/>
        <w:rPr>
          <w:rFonts w:ascii="Bangla MN" w:hAnsi="Bangla MN"/>
          <w:sz w:val="22"/>
          <w:szCs w:val="22"/>
        </w:rPr>
      </w:pPr>
      <w:r w:rsidRPr="0020563A">
        <w:rPr>
          <w:rFonts w:ascii="Bangla MN" w:hAnsi="Bangla MN"/>
          <w:i/>
          <w:sz w:val="22"/>
          <w:szCs w:val="22"/>
        </w:rPr>
        <w:t>Class Discussions</w:t>
      </w:r>
      <w:r w:rsidRPr="0020563A">
        <w:rPr>
          <w:rFonts w:ascii="Bangla MN" w:hAnsi="Bangla MN"/>
          <w:sz w:val="22"/>
          <w:szCs w:val="22"/>
        </w:rPr>
        <w:t>:</w:t>
      </w:r>
      <w:r w:rsidRPr="0020563A">
        <w:rPr>
          <w:rFonts w:ascii="Bangla MN" w:hAnsi="Bangla MN"/>
          <w:i/>
          <w:sz w:val="22"/>
          <w:szCs w:val="22"/>
        </w:rPr>
        <w:t xml:space="preserve"> </w:t>
      </w:r>
      <w:r w:rsidRPr="0020563A">
        <w:rPr>
          <w:rFonts w:ascii="Bangla MN" w:hAnsi="Bangla MN"/>
          <w:sz w:val="22"/>
          <w:szCs w:val="22"/>
        </w:rPr>
        <w:t>Completion of the reading assignments prior to the appropriate class</w:t>
      </w:r>
    </w:p>
    <w:p w14:paraId="66D9806A" w14:textId="77777777" w:rsidR="00CA3CB3" w:rsidRPr="0020563A" w:rsidRDefault="00CA3CB3" w:rsidP="00CA3CB3">
      <w:pPr>
        <w:spacing w:line="240" w:lineRule="exact"/>
        <w:ind w:firstLine="720"/>
        <w:rPr>
          <w:rFonts w:ascii="Bangla MN" w:hAnsi="Bangla MN"/>
          <w:sz w:val="22"/>
          <w:szCs w:val="22"/>
        </w:rPr>
      </w:pPr>
      <w:r w:rsidRPr="0020563A">
        <w:rPr>
          <w:rFonts w:ascii="Bangla MN" w:hAnsi="Bangla MN"/>
          <w:sz w:val="22"/>
          <w:szCs w:val="22"/>
        </w:rPr>
        <w:t>Attendance in discussion sections</w:t>
      </w:r>
    </w:p>
    <w:p w14:paraId="41205E71" w14:textId="77777777" w:rsidR="00CA3CB3" w:rsidRPr="0020563A" w:rsidRDefault="00CA3CB3" w:rsidP="00CA3CB3">
      <w:pPr>
        <w:spacing w:line="240" w:lineRule="exact"/>
        <w:ind w:firstLine="720"/>
        <w:rPr>
          <w:rFonts w:ascii="Bangla MN" w:hAnsi="Bangla MN"/>
          <w:sz w:val="22"/>
          <w:szCs w:val="22"/>
        </w:rPr>
      </w:pPr>
      <w:r w:rsidRPr="0020563A">
        <w:rPr>
          <w:rFonts w:ascii="Bangla MN" w:hAnsi="Bangla MN"/>
          <w:sz w:val="22"/>
          <w:szCs w:val="22"/>
        </w:rPr>
        <w:t>Active involvement in the class discussions</w:t>
      </w:r>
    </w:p>
    <w:p w14:paraId="11D3D92A" w14:textId="77777777" w:rsidR="00CA3CB3" w:rsidRPr="0020563A" w:rsidRDefault="00CA3CB3" w:rsidP="00CA3CB3">
      <w:pPr>
        <w:spacing w:line="240" w:lineRule="exact"/>
        <w:ind w:firstLine="720"/>
        <w:rPr>
          <w:rFonts w:ascii="Bangla MN" w:hAnsi="Bangla MN"/>
          <w:sz w:val="22"/>
          <w:szCs w:val="22"/>
        </w:rPr>
      </w:pPr>
    </w:p>
    <w:p w14:paraId="073ED802" w14:textId="77777777" w:rsidR="00CA3CB3" w:rsidRPr="0020563A" w:rsidRDefault="00CA3CB3" w:rsidP="00CA3CB3">
      <w:pPr>
        <w:spacing w:line="240" w:lineRule="exact"/>
        <w:ind w:firstLine="720"/>
        <w:rPr>
          <w:rFonts w:ascii="Bangla MN" w:hAnsi="Bangla MN"/>
          <w:sz w:val="22"/>
          <w:szCs w:val="22"/>
        </w:rPr>
      </w:pPr>
    </w:p>
    <w:p w14:paraId="10F17D9A" w14:textId="77777777" w:rsidR="00CA3CB3" w:rsidRPr="0020563A" w:rsidRDefault="00CA3CB3" w:rsidP="00CA3CB3">
      <w:pPr>
        <w:spacing w:line="240" w:lineRule="exact"/>
        <w:jc w:val="center"/>
        <w:rPr>
          <w:rFonts w:ascii="Bangla MN" w:hAnsi="Bangla MN"/>
          <w:b/>
          <w:sz w:val="22"/>
          <w:szCs w:val="22"/>
        </w:rPr>
      </w:pPr>
      <w:r w:rsidRPr="0020563A">
        <w:rPr>
          <w:rFonts w:ascii="Bangla MN" w:hAnsi="Bangla MN"/>
          <w:b/>
          <w:sz w:val="22"/>
          <w:szCs w:val="22"/>
        </w:rPr>
        <w:t>GRADES</w:t>
      </w:r>
    </w:p>
    <w:p w14:paraId="1B6C2B41" w14:textId="77777777" w:rsidR="00CA3CB3" w:rsidRPr="0020563A" w:rsidRDefault="00CA3CB3" w:rsidP="00CA3CB3">
      <w:pPr>
        <w:spacing w:line="240" w:lineRule="exact"/>
        <w:rPr>
          <w:rFonts w:ascii="Bangla MN" w:hAnsi="Bangla MN"/>
          <w:b/>
          <w:sz w:val="22"/>
          <w:szCs w:val="22"/>
        </w:rPr>
      </w:pPr>
    </w:p>
    <w:p w14:paraId="1FC419D5" w14:textId="77777777" w:rsidR="00CA3CB3" w:rsidRPr="0020563A" w:rsidRDefault="00CA3CB3" w:rsidP="00CA3CB3">
      <w:pPr>
        <w:spacing w:line="240" w:lineRule="exact"/>
        <w:rPr>
          <w:rFonts w:ascii="Bangla MN" w:hAnsi="Bangla MN"/>
          <w:sz w:val="22"/>
          <w:szCs w:val="22"/>
        </w:rPr>
      </w:pPr>
      <w:r w:rsidRPr="0020563A">
        <w:rPr>
          <w:rFonts w:ascii="Bangla MN" w:hAnsi="Bangla MN"/>
          <w:sz w:val="22"/>
          <w:szCs w:val="22"/>
        </w:rPr>
        <w:t>Mid-term exam: 30%</w:t>
      </w:r>
    </w:p>
    <w:p w14:paraId="411FC337" w14:textId="77777777" w:rsidR="00CA3CB3" w:rsidRPr="0020563A" w:rsidRDefault="00CA3CB3" w:rsidP="00CA3CB3">
      <w:pPr>
        <w:spacing w:line="240" w:lineRule="exact"/>
        <w:rPr>
          <w:rFonts w:ascii="Bangla MN" w:hAnsi="Bangla MN"/>
          <w:sz w:val="22"/>
          <w:szCs w:val="22"/>
        </w:rPr>
      </w:pPr>
      <w:r w:rsidRPr="0020563A">
        <w:rPr>
          <w:rFonts w:ascii="Bangla MN" w:hAnsi="Bangla MN"/>
          <w:sz w:val="22"/>
          <w:szCs w:val="22"/>
        </w:rPr>
        <w:t>Class:</w:t>
      </w:r>
      <w:r w:rsidRPr="0020563A">
        <w:rPr>
          <w:rFonts w:ascii="Bangla MN" w:hAnsi="Bangla MN"/>
          <w:sz w:val="22"/>
          <w:szCs w:val="22"/>
        </w:rPr>
        <w:tab/>
      </w:r>
      <w:r w:rsidRPr="0020563A">
        <w:rPr>
          <w:rFonts w:ascii="Bangla MN" w:hAnsi="Bangla MN"/>
          <w:sz w:val="22"/>
          <w:szCs w:val="22"/>
        </w:rPr>
        <w:tab/>
        <w:t xml:space="preserve">     30%</w:t>
      </w:r>
    </w:p>
    <w:p w14:paraId="7A90EFB7" w14:textId="77777777" w:rsidR="00CA3CB3" w:rsidRPr="0020563A" w:rsidRDefault="00CA3CB3" w:rsidP="00CA3CB3">
      <w:pPr>
        <w:spacing w:line="240" w:lineRule="exact"/>
        <w:rPr>
          <w:rFonts w:ascii="Bangla MN" w:hAnsi="Bangla MN"/>
          <w:sz w:val="22"/>
          <w:szCs w:val="22"/>
        </w:rPr>
      </w:pPr>
      <w:r w:rsidRPr="0020563A">
        <w:rPr>
          <w:rFonts w:ascii="Bangla MN" w:hAnsi="Bangla MN"/>
          <w:sz w:val="22"/>
          <w:szCs w:val="22"/>
        </w:rPr>
        <w:t>Final exam:</w:t>
      </w:r>
      <w:r w:rsidRPr="0020563A">
        <w:rPr>
          <w:rFonts w:ascii="Bangla MN" w:hAnsi="Bangla MN"/>
          <w:sz w:val="22"/>
          <w:szCs w:val="22"/>
        </w:rPr>
        <w:tab/>
        <w:t xml:space="preserve">     40%</w:t>
      </w:r>
    </w:p>
    <w:p w14:paraId="25493E69" w14:textId="77777777" w:rsidR="00CA3CB3" w:rsidRPr="0020563A" w:rsidRDefault="00CA3CB3" w:rsidP="00CA3CB3">
      <w:pPr>
        <w:spacing w:line="240" w:lineRule="exact"/>
        <w:rPr>
          <w:rFonts w:ascii="Bangla MN" w:hAnsi="Bangla MN"/>
          <w:sz w:val="22"/>
          <w:szCs w:val="22"/>
        </w:rPr>
      </w:pPr>
    </w:p>
    <w:p w14:paraId="05EC1099" w14:textId="77777777" w:rsidR="00CA3CB3" w:rsidRPr="0020563A" w:rsidRDefault="00CA3CB3" w:rsidP="00CA3CB3">
      <w:pPr>
        <w:spacing w:line="240" w:lineRule="exact"/>
        <w:rPr>
          <w:rFonts w:ascii="Bangla MN" w:hAnsi="Bangla MN"/>
          <w:sz w:val="22"/>
          <w:szCs w:val="22"/>
        </w:rPr>
      </w:pPr>
    </w:p>
    <w:p w14:paraId="4C4577E0" w14:textId="77777777" w:rsidR="00CA3CB3" w:rsidRPr="0020563A" w:rsidRDefault="00CA3CB3" w:rsidP="00CA3CB3">
      <w:pPr>
        <w:spacing w:line="240" w:lineRule="exact"/>
        <w:ind w:firstLine="720"/>
        <w:rPr>
          <w:rFonts w:ascii="Bangla MN" w:hAnsi="Bangla MN"/>
          <w:sz w:val="22"/>
          <w:szCs w:val="22"/>
        </w:rPr>
      </w:pPr>
    </w:p>
    <w:p w14:paraId="2014B25B" w14:textId="77777777" w:rsidR="00CA3CB3" w:rsidRPr="0020563A" w:rsidRDefault="00CA3CB3" w:rsidP="00CA3CB3">
      <w:pPr>
        <w:spacing w:line="240" w:lineRule="exact"/>
        <w:jc w:val="center"/>
        <w:rPr>
          <w:rFonts w:ascii="Bangla MN" w:hAnsi="Bangla MN"/>
          <w:sz w:val="22"/>
          <w:szCs w:val="22"/>
        </w:rPr>
      </w:pPr>
      <w:r w:rsidRPr="0020563A">
        <w:rPr>
          <w:rFonts w:ascii="Bangla MN" w:hAnsi="Bangla MN"/>
          <w:b/>
          <w:sz w:val="22"/>
          <w:szCs w:val="22"/>
        </w:rPr>
        <w:t>RESERVED READINGS</w:t>
      </w:r>
    </w:p>
    <w:p w14:paraId="550B08B3" w14:textId="77777777" w:rsidR="00CA3CB3" w:rsidRPr="0020563A" w:rsidRDefault="00CA3CB3" w:rsidP="00CA3CB3">
      <w:pPr>
        <w:spacing w:line="240" w:lineRule="exact"/>
        <w:rPr>
          <w:rFonts w:ascii="Bangla MN" w:hAnsi="Bangla MN"/>
          <w:sz w:val="22"/>
          <w:szCs w:val="22"/>
        </w:rPr>
      </w:pPr>
    </w:p>
    <w:p w14:paraId="2359AB59" w14:textId="77777777" w:rsidR="00CA3CB3" w:rsidRPr="0020563A" w:rsidRDefault="00CA3CB3" w:rsidP="00CA3CB3">
      <w:pPr>
        <w:spacing w:line="240" w:lineRule="exact"/>
        <w:rPr>
          <w:rFonts w:ascii="Bangla MN" w:hAnsi="Bangla MN"/>
          <w:sz w:val="22"/>
          <w:szCs w:val="22"/>
        </w:rPr>
      </w:pPr>
      <w:r w:rsidRPr="0020563A">
        <w:rPr>
          <w:rFonts w:ascii="Bangla MN" w:hAnsi="Bangla MN"/>
          <w:sz w:val="22"/>
          <w:szCs w:val="22"/>
        </w:rPr>
        <w:t>All of the following books will be on reserve in the Rockefeller Library.</w:t>
      </w:r>
    </w:p>
    <w:p w14:paraId="420F3386" w14:textId="77777777" w:rsidR="00CA3CB3" w:rsidRPr="0020563A" w:rsidRDefault="00CA3CB3" w:rsidP="00CA3CB3">
      <w:pPr>
        <w:spacing w:line="240" w:lineRule="exact"/>
        <w:rPr>
          <w:rFonts w:ascii="Bangla MN" w:hAnsi="Bangla MN"/>
          <w:sz w:val="22"/>
          <w:szCs w:val="22"/>
        </w:rPr>
      </w:pPr>
    </w:p>
    <w:p w14:paraId="5C386C60" w14:textId="77777777" w:rsidR="00CA3CB3" w:rsidRPr="0020563A" w:rsidRDefault="00CA3CB3" w:rsidP="00CA3CB3">
      <w:pPr>
        <w:spacing w:line="240" w:lineRule="exact"/>
        <w:rPr>
          <w:rFonts w:ascii="Bangla MN" w:hAnsi="Bangla MN"/>
          <w:sz w:val="22"/>
          <w:szCs w:val="22"/>
        </w:rPr>
      </w:pPr>
    </w:p>
    <w:p w14:paraId="7BA290C3" w14:textId="77777777" w:rsidR="00CA3CB3" w:rsidRPr="0020563A" w:rsidRDefault="00CA3CB3" w:rsidP="00CA3CB3">
      <w:pPr>
        <w:spacing w:line="240" w:lineRule="exact"/>
        <w:jc w:val="center"/>
        <w:rPr>
          <w:rFonts w:ascii="Bangla MN" w:hAnsi="Bangla MN"/>
          <w:b/>
          <w:sz w:val="22"/>
          <w:szCs w:val="22"/>
        </w:rPr>
      </w:pPr>
      <w:r w:rsidRPr="0020563A">
        <w:rPr>
          <w:rFonts w:ascii="Bangla MN" w:hAnsi="Bangla MN"/>
          <w:b/>
          <w:sz w:val="22"/>
          <w:szCs w:val="22"/>
        </w:rPr>
        <w:t>BOOKLIST</w:t>
      </w:r>
    </w:p>
    <w:p w14:paraId="26988CA4" w14:textId="77777777" w:rsidR="00CA3CB3" w:rsidRPr="0020563A" w:rsidRDefault="00CA3CB3" w:rsidP="00CA3CB3">
      <w:pPr>
        <w:spacing w:line="240" w:lineRule="exact"/>
        <w:jc w:val="center"/>
        <w:rPr>
          <w:rFonts w:ascii="Bangla MN" w:hAnsi="Bangla MN"/>
          <w:b/>
          <w:sz w:val="22"/>
          <w:szCs w:val="22"/>
        </w:rPr>
      </w:pPr>
    </w:p>
    <w:p w14:paraId="45583689" w14:textId="77777777" w:rsidR="00CA3CB3" w:rsidRPr="0020563A" w:rsidRDefault="00CA3CB3" w:rsidP="00CA3CB3">
      <w:pPr>
        <w:spacing w:line="240" w:lineRule="exact"/>
        <w:jc w:val="center"/>
        <w:rPr>
          <w:rFonts w:ascii="Bangla MN" w:hAnsi="Bangla MN"/>
          <w:b/>
          <w:sz w:val="22"/>
          <w:szCs w:val="22"/>
        </w:rPr>
      </w:pPr>
    </w:p>
    <w:p w14:paraId="64310022" w14:textId="77777777" w:rsidR="00CA3CB3" w:rsidRPr="0020563A" w:rsidRDefault="00CA3CB3" w:rsidP="00CA3CB3">
      <w:pPr>
        <w:spacing w:line="240" w:lineRule="exact"/>
        <w:rPr>
          <w:rFonts w:ascii="Bangla MN" w:hAnsi="Bangla MN"/>
          <w:sz w:val="22"/>
          <w:szCs w:val="22"/>
        </w:rPr>
      </w:pPr>
      <w:r w:rsidRPr="0020563A">
        <w:rPr>
          <w:rFonts w:ascii="Bangla MN" w:hAnsi="Bangla MN"/>
          <w:b/>
          <w:sz w:val="22"/>
          <w:szCs w:val="22"/>
        </w:rPr>
        <w:t>Wm. Theodore DeBary and Irene Bloom (eds.)</w:t>
      </w:r>
      <w:r w:rsidRPr="0020563A">
        <w:rPr>
          <w:rFonts w:ascii="Bangla MN" w:hAnsi="Bangla MN"/>
          <w:sz w:val="22"/>
          <w:szCs w:val="22"/>
        </w:rPr>
        <w:t xml:space="preserve"> </w:t>
      </w:r>
      <w:r w:rsidRPr="0020563A">
        <w:rPr>
          <w:rFonts w:ascii="Bangla MN" w:hAnsi="Bangla MN"/>
          <w:i/>
          <w:sz w:val="22"/>
          <w:szCs w:val="22"/>
        </w:rPr>
        <w:t xml:space="preserve"> Sources of Chinese Tradition</w:t>
      </w:r>
      <w:r w:rsidRPr="0020563A">
        <w:rPr>
          <w:rFonts w:ascii="Bangla MN" w:hAnsi="Bangla MN"/>
          <w:sz w:val="22"/>
          <w:szCs w:val="22"/>
        </w:rPr>
        <w:t xml:space="preserve"> (2</w:t>
      </w:r>
      <w:r w:rsidRPr="0020563A">
        <w:rPr>
          <w:rFonts w:ascii="Bangla MN" w:hAnsi="Bangla MN"/>
          <w:sz w:val="22"/>
          <w:szCs w:val="22"/>
          <w:vertAlign w:val="superscript"/>
        </w:rPr>
        <w:t>nd</w:t>
      </w:r>
      <w:r w:rsidRPr="0020563A">
        <w:rPr>
          <w:rFonts w:ascii="Bangla MN" w:hAnsi="Bangla MN"/>
          <w:sz w:val="22"/>
          <w:szCs w:val="22"/>
        </w:rPr>
        <w:t xml:space="preserve"> edition)</w:t>
      </w:r>
      <w:r w:rsidRPr="0020563A">
        <w:rPr>
          <w:rFonts w:ascii="Bangla MN" w:hAnsi="Bangla MN"/>
          <w:i/>
          <w:sz w:val="22"/>
          <w:szCs w:val="22"/>
        </w:rPr>
        <w:t xml:space="preserve"> </w:t>
      </w:r>
      <w:r w:rsidRPr="0020563A">
        <w:rPr>
          <w:rFonts w:ascii="Bangla MN" w:hAnsi="Bangla MN"/>
          <w:sz w:val="22"/>
          <w:szCs w:val="22"/>
        </w:rPr>
        <w:t xml:space="preserve">Columbia University Press; 2 edition (March 15, 2000) </w:t>
      </w:r>
    </w:p>
    <w:p w14:paraId="46DEF470" w14:textId="77777777" w:rsidR="00CA3CB3" w:rsidRPr="0020563A" w:rsidRDefault="00CA3CB3" w:rsidP="00CA3CB3">
      <w:pPr>
        <w:spacing w:line="240" w:lineRule="exact"/>
        <w:jc w:val="center"/>
        <w:rPr>
          <w:rFonts w:ascii="Bangla MN" w:hAnsi="Bangla MN"/>
          <w:b/>
          <w:sz w:val="22"/>
          <w:szCs w:val="22"/>
        </w:rPr>
      </w:pPr>
    </w:p>
    <w:p w14:paraId="72544F97" w14:textId="77777777" w:rsidR="00CA3CB3" w:rsidRPr="0020563A" w:rsidRDefault="006C7748" w:rsidP="00CA3CB3">
      <w:pPr>
        <w:spacing w:line="360" w:lineRule="auto"/>
        <w:rPr>
          <w:rFonts w:ascii="Bangla MN" w:hAnsi="Bangla MN"/>
          <w:b/>
          <w:sz w:val="22"/>
          <w:szCs w:val="22"/>
        </w:rPr>
      </w:pPr>
      <w:hyperlink r:id="rId8" w:history="1">
        <w:r w:rsidR="00CA3CB3" w:rsidRPr="0020563A">
          <w:rPr>
            <w:rFonts w:ascii="Bangla MN" w:hAnsi="Bangla MN"/>
            <w:b/>
            <w:sz w:val="22"/>
            <w:szCs w:val="22"/>
          </w:rPr>
          <w:t>Patricia Buckley Ebrey</w:t>
        </w:r>
      </w:hyperlink>
      <w:r w:rsidR="00CA3CB3" w:rsidRPr="0020563A">
        <w:rPr>
          <w:rFonts w:ascii="Bangla MN" w:hAnsi="Bangla MN"/>
          <w:sz w:val="22"/>
          <w:szCs w:val="22"/>
        </w:rPr>
        <w:t xml:space="preserve">, </w:t>
      </w:r>
      <w:r w:rsidR="00CA3CB3" w:rsidRPr="0020563A">
        <w:rPr>
          <w:rFonts w:ascii="Bangla MN" w:hAnsi="Bangla MN" w:cs="Arial"/>
          <w:vanish/>
          <w:sz w:val="22"/>
          <w:szCs w:val="22"/>
        </w:rPr>
        <w:t>Top of Form</w:t>
      </w:r>
      <w:r w:rsidR="00CA3CB3" w:rsidRPr="0020563A">
        <w:rPr>
          <w:rFonts w:ascii="Bangla MN" w:hAnsi="Bangla MN"/>
          <w:bCs/>
          <w:i/>
          <w:sz w:val="22"/>
          <w:szCs w:val="22"/>
        </w:rPr>
        <w:t>The Cambridge Illustrated History of China</w:t>
      </w:r>
      <w:r w:rsidR="00CA3CB3" w:rsidRPr="0020563A">
        <w:rPr>
          <w:rFonts w:ascii="Bangla MN" w:hAnsi="Bangla MN"/>
          <w:bCs/>
          <w:sz w:val="22"/>
          <w:szCs w:val="22"/>
        </w:rPr>
        <w:t>. C</w:t>
      </w:r>
      <w:r w:rsidR="00CA3CB3" w:rsidRPr="0020563A">
        <w:rPr>
          <w:rFonts w:ascii="Bangla MN" w:hAnsi="Bangla MN"/>
          <w:sz w:val="22"/>
          <w:szCs w:val="22"/>
        </w:rPr>
        <w:t>ambridge, 1999.</w:t>
      </w:r>
      <w:r w:rsidR="00CA3CB3" w:rsidRPr="0020563A">
        <w:rPr>
          <w:rFonts w:ascii="Bangla MN" w:hAnsi="Bangla MN"/>
          <w:b/>
          <w:sz w:val="22"/>
          <w:szCs w:val="22"/>
        </w:rPr>
        <w:t>*</w:t>
      </w:r>
    </w:p>
    <w:p w14:paraId="277E4B11" w14:textId="77777777" w:rsidR="00CA3CB3" w:rsidRPr="0020563A" w:rsidRDefault="00CA3CB3" w:rsidP="00CA3CB3">
      <w:pPr>
        <w:spacing w:line="360" w:lineRule="auto"/>
        <w:rPr>
          <w:rFonts w:ascii="Bangla MN" w:hAnsi="Bangla MN"/>
        </w:rPr>
      </w:pPr>
      <w:r w:rsidRPr="0020563A">
        <w:rPr>
          <w:rFonts w:ascii="Bangla MN" w:hAnsi="Bangla MN"/>
          <w:b/>
          <w:sz w:val="22"/>
          <w:szCs w:val="22"/>
        </w:rPr>
        <w:t>Herbert Fingarette,</w:t>
      </w:r>
      <w:r w:rsidRPr="0020563A">
        <w:rPr>
          <w:rFonts w:ascii="Bangla MN" w:hAnsi="Bangla MN"/>
          <w:sz w:val="22"/>
          <w:szCs w:val="22"/>
        </w:rPr>
        <w:t xml:space="preserve"> </w:t>
      </w:r>
      <w:r w:rsidRPr="0020563A">
        <w:rPr>
          <w:rFonts w:ascii="Bangla MN" w:hAnsi="Bangla MN"/>
          <w:i/>
          <w:sz w:val="22"/>
          <w:szCs w:val="22"/>
        </w:rPr>
        <w:t xml:space="preserve">Confucius: The Secular as Sacred. </w:t>
      </w:r>
      <w:r w:rsidRPr="00DE27C0">
        <w:rPr>
          <w:rFonts w:ascii="Bangla MN" w:hAnsi="Bangla MN"/>
          <w:sz w:val="22"/>
          <w:szCs w:val="22"/>
        </w:rPr>
        <w:t>Harper, 1971.</w:t>
      </w:r>
    </w:p>
    <w:p w14:paraId="3312A4B7" w14:textId="77777777" w:rsidR="00CA3CB3" w:rsidRPr="0020563A" w:rsidRDefault="00CA3CB3" w:rsidP="00CA3CB3">
      <w:pPr>
        <w:spacing w:line="360" w:lineRule="auto"/>
        <w:rPr>
          <w:rFonts w:ascii="Bangla MN" w:hAnsi="Bangla MN"/>
          <w:sz w:val="22"/>
          <w:szCs w:val="22"/>
        </w:rPr>
      </w:pPr>
      <w:r w:rsidRPr="0020563A">
        <w:rPr>
          <w:rFonts w:ascii="Bangla MN" w:hAnsi="Bangla MN"/>
          <w:b/>
          <w:sz w:val="22"/>
          <w:szCs w:val="22"/>
        </w:rPr>
        <w:t>A.C. Graham</w:t>
      </w:r>
      <w:r w:rsidRPr="0020563A">
        <w:rPr>
          <w:rFonts w:ascii="Bangla MN" w:hAnsi="Bangla MN"/>
          <w:sz w:val="22"/>
          <w:szCs w:val="22"/>
        </w:rPr>
        <w:t xml:space="preserve">, </w:t>
      </w:r>
      <w:r w:rsidRPr="0020563A">
        <w:rPr>
          <w:rFonts w:ascii="Bangla MN" w:hAnsi="Bangla MN"/>
          <w:i/>
          <w:sz w:val="22"/>
          <w:szCs w:val="22"/>
        </w:rPr>
        <w:t>Chuang Tzu: The Inner Chapters</w:t>
      </w:r>
      <w:r w:rsidRPr="0020563A">
        <w:rPr>
          <w:rFonts w:ascii="Bangla MN" w:hAnsi="Bangla MN"/>
          <w:sz w:val="22"/>
          <w:szCs w:val="22"/>
        </w:rPr>
        <w:t xml:space="preserve"> Repr.  Hackett, 2001</w:t>
      </w:r>
    </w:p>
    <w:p w14:paraId="6D45DCA4" w14:textId="77777777" w:rsidR="00CA3CB3" w:rsidRPr="0020563A" w:rsidRDefault="00CA3CB3" w:rsidP="00CA3CB3">
      <w:pPr>
        <w:spacing w:line="360" w:lineRule="auto"/>
        <w:rPr>
          <w:rFonts w:ascii="Bangla MN" w:hAnsi="Bangla MN"/>
          <w:sz w:val="22"/>
          <w:szCs w:val="22"/>
        </w:rPr>
      </w:pPr>
      <w:r w:rsidRPr="0020563A">
        <w:rPr>
          <w:rFonts w:ascii="Bangla MN" w:hAnsi="Bangla MN"/>
          <w:b/>
          <w:sz w:val="22"/>
          <w:szCs w:val="22"/>
        </w:rPr>
        <w:t>D.C. Lau</w:t>
      </w:r>
      <w:r w:rsidRPr="0020563A">
        <w:rPr>
          <w:rFonts w:ascii="Bangla MN" w:hAnsi="Bangla MN"/>
          <w:sz w:val="22"/>
          <w:szCs w:val="22"/>
        </w:rPr>
        <w:t xml:space="preserve">, </w:t>
      </w:r>
      <w:r w:rsidRPr="0020563A">
        <w:rPr>
          <w:rFonts w:ascii="Bangla MN" w:hAnsi="Bangla MN"/>
          <w:i/>
          <w:sz w:val="22"/>
          <w:szCs w:val="22"/>
        </w:rPr>
        <w:t>Lao Tzu: Tao Te Ching .</w:t>
      </w:r>
      <w:r w:rsidRPr="0020563A">
        <w:rPr>
          <w:rFonts w:ascii="Bangla MN" w:hAnsi="Bangla MN"/>
          <w:sz w:val="22"/>
          <w:szCs w:val="22"/>
        </w:rPr>
        <w:t xml:space="preserve"> Repr., Penguin Books; 1985 (</w:t>
      </w:r>
      <w:r w:rsidRPr="006479C1">
        <w:rPr>
          <w:rFonts w:ascii="Bangla MN" w:hAnsi="Bangla MN"/>
          <w:sz w:val="22"/>
          <w:szCs w:val="22"/>
          <w:u w:val="single"/>
        </w:rPr>
        <w:t>NB: ONLY this edition</w:t>
      </w:r>
      <w:r w:rsidRPr="0020563A">
        <w:rPr>
          <w:rFonts w:ascii="Bangla MN" w:hAnsi="Bangla MN"/>
          <w:sz w:val="22"/>
          <w:szCs w:val="22"/>
        </w:rPr>
        <w:t>:</w:t>
      </w:r>
      <w:r w:rsidRPr="0020563A">
        <w:rPr>
          <w:rStyle w:val="PageNumber"/>
          <w:rFonts w:ascii="Bangla MN" w:hAnsi="Bangla MN"/>
          <w:color w:val="666666"/>
          <w:sz w:val="17"/>
          <w:szCs w:val="17"/>
          <w:shd w:val="clear" w:color="auto" w:fill="FFFFFF"/>
        </w:rPr>
        <w:t xml:space="preserve"> </w:t>
      </w:r>
      <w:r w:rsidRPr="0020563A">
        <w:rPr>
          <w:rStyle w:val="bylinepipe"/>
          <w:rFonts w:ascii="Bangla MN" w:hAnsi="Bangla MN"/>
          <w:color w:val="666666"/>
          <w:sz w:val="22"/>
          <w:szCs w:val="22"/>
          <w:shd w:val="clear" w:color="auto" w:fill="FFFFFF"/>
        </w:rPr>
        <w:t>ISBN-10:</w:t>
      </w:r>
      <w:r w:rsidRPr="0020563A">
        <w:rPr>
          <w:rStyle w:val="apple-converted-space"/>
          <w:rFonts w:ascii="Bangla MN" w:hAnsi="Bangla MN"/>
          <w:b/>
          <w:bCs/>
          <w:color w:val="000000"/>
          <w:sz w:val="22"/>
          <w:szCs w:val="22"/>
          <w:shd w:val="clear" w:color="auto" w:fill="FFFFFF"/>
        </w:rPr>
        <w:t> </w:t>
      </w:r>
      <w:r w:rsidRPr="0020563A">
        <w:rPr>
          <w:rFonts w:ascii="Bangla MN" w:hAnsi="Bangla MN"/>
          <w:b/>
          <w:bCs/>
          <w:color w:val="000000"/>
          <w:sz w:val="22"/>
          <w:szCs w:val="22"/>
          <w:shd w:val="clear" w:color="auto" w:fill="FFFFFF"/>
        </w:rPr>
        <w:t>014044131X</w:t>
      </w:r>
      <w:r w:rsidRPr="0020563A">
        <w:rPr>
          <w:rStyle w:val="apple-converted-space"/>
          <w:rFonts w:ascii="Bangla MN" w:hAnsi="Bangla MN"/>
          <w:b/>
          <w:bCs/>
          <w:color w:val="000000"/>
          <w:sz w:val="22"/>
          <w:szCs w:val="22"/>
          <w:shd w:val="clear" w:color="auto" w:fill="FFFFFF"/>
        </w:rPr>
        <w:t> </w:t>
      </w:r>
      <w:r w:rsidRPr="0020563A">
        <w:rPr>
          <w:rStyle w:val="bylinepipe"/>
          <w:rFonts w:ascii="Bangla MN" w:hAnsi="Bangla MN"/>
          <w:color w:val="666666"/>
          <w:sz w:val="22"/>
          <w:szCs w:val="22"/>
          <w:shd w:val="clear" w:color="auto" w:fill="FFFFFF"/>
        </w:rPr>
        <w:t>| ISBN-13:</w:t>
      </w:r>
      <w:r w:rsidRPr="0020563A">
        <w:rPr>
          <w:rStyle w:val="apple-converted-space"/>
          <w:rFonts w:ascii="Bangla MN" w:hAnsi="Bangla MN"/>
          <w:b/>
          <w:bCs/>
          <w:color w:val="000000"/>
          <w:sz w:val="22"/>
          <w:szCs w:val="22"/>
          <w:shd w:val="clear" w:color="auto" w:fill="FFFFFF"/>
        </w:rPr>
        <w:t> </w:t>
      </w:r>
      <w:r w:rsidRPr="0020563A">
        <w:rPr>
          <w:rFonts w:ascii="Bangla MN" w:hAnsi="Bangla MN"/>
          <w:b/>
          <w:bCs/>
          <w:color w:val="000000"/>
          <w:sz w:val="22"/>
          <w:szCs w:val="22"/>
          <w:shd w:val="clear" w:color="auto" w:fill="FFFFFF"/>
        </w:rPr>
        <w:t>978-0140441314)</w:t>
      </w:r>
    </w:p>
    <w:p w14:paraId="2C2E6974" w14:textId="77777777" w:rsidR="00CA3CB3" w:rsidRPr="0020563A" w:rsidRDefault="00CA3CB3" w:rsidP="00CA3CB3">
      <w:pPr>
        <w:spacing w:line="360" w:lineRule="auto"/>
        <w:rPr>
          <w:rFonts w:ascii="Bangla MN" w:hAnsi="Bangla MN"/>
          <w:sz w:val="22"/>
          <w:szCs w:val="22"/>
        </w:rPr>
      </w:pPr>
      <w:r w:rsidRPr="0020563A">
        <w:rPr>
          <w:rFonts w:ascii="Bangla MN" w:hAnsi="Bangla MN"/>
          <w:b/>
          <w:bCs/>
          <w:iCs/>
          <w:sz w:val="22"/>
          <w:szCs w:val="22"/>
        </w:rPr>
        <w:t>John S Major, Sarah Queen, Andrew S. Meyer, and Harold D. Roth</w:t>
      </w:r>
      <w:r w:rsidRPr="0020563A">
        <w:rPr>
          <w:rFonts w:ascii="Bangla MN" w:hAnsi="Bangla MN"/>
          <w:bCs/>
          <w:iCs/>
          <w:sz w:val="22"/>
          <w:szCs w:val="22"/>
        </w:rPr>
        <w:t xml:space="preserve">, </w:t>
      </w:r>
      <w:r w:rsidRPr="0020563A">
        <w:rPr>
          <w:rFonts w:ascii="Bangla MN" w:hAnsi="Bangla MN"/>
          <w:bCs/>
          <w:i/>
          <w:iCs/>
          <w:sz w:val="22"/>
          <w:szCs w:val="22"/>
        </w:rPr>
        <w:t>The Essential Huainanzi.</w:t>
      </w:r>
      <w:r w:rsidRPr="0020563A">
        <w:rPr>
          <w:rFonts w:ascii="Bangla MN" w:hAnsi="Bangla MN"/>
          <w:bCs/>
          <w:iCs/>
          <w:sz w:val="22"/>
          <w:szCs w:val="22"/>
        </w:rPr>
        <w:t xml:space="preserve"> Columbia University Press, 2012.</w:t>
      </w:r>
      <w:r w:rsidRPr="0020563A">
        <w:rPr>
          <w:rFonts w:ascii="Bangla MN" w:hAnsi="Bangla MN"/>
          <w:sz w:val="22"/>
          <w:szCs w:val="22"/>
        </w:rPr>
        <w:t xml:space="preserve"> </w:t>
      </w:r>
    </w:p>
    <w:p w14:paraId="0B9053F2" w14:textId="77777777" w:rsidR="00CA3CB3" w:rsidRPr="0020563A" w:rsidRDefault="006C7748" w:rsidP="00CA3CB3">
      <w:pPr>
        <w:spacing w:line="360" w:lineRule="auto"/>
        <w:rPr>
          <w:rFonts w:ascii="Bangla MN" w:hAnsi="Bangla MN"/>
          <w:bCs/>
          <w:sz w:val="22"/>
          <w:szCs w:val="22"/>
        </w:rPr>
      </w:pPr>
      <w:hyperlink r:id="rId9" w:history="1">
        <w:r w:rsidR="00CA3CB3" w:rsidRPr="00EB6701">
          <w:rPr>
            <w:rStyle w:val="Hyperlink"/>
            <w:rFonts w:ascii="Bangla MN" w:hAnsi="Bangla MN"/>
            <w:b/>
            <w:color w:val="000000" w:themeColor="text1"/>
            <w:sz w:val="22"/>
            <w:szCs w:val="22"/>
            <w:u w:val="none"/>
          </w:rPr>
          <w:t>Frederick W. Mote</w:t>
        </w:r>
      </w:hyperlink>
      <w:r w:rsidR="00CA3CB3" w:rsidRPr="00EB6701">
        <w:rPr>
          <w:rFonts w:ascii="Bangla MN" w:hAnsi="Bangla MN"/>
          <w:color w:val="000000" w:themeColor="text1"/>
          <w:sz w:val="22"/>
          <w:szCs w:val="22"/>
        </w:rPr>
        <w:t>,</w:t>
      </w:r>
      <w:r w:rsidR="00CA3CB3" w:rsidRPr="0020563A">
        <w:rPr>
          <w:rFonts w:ascii="Bangla MN" w:hAnsi="Bangla MN"/>
          <w:sz w:val="22"/>
          <w:szCs w:val="22"/>
        </w:rPr>
        <w:t xml:space="preserve">  </w:t>
      </w:r>
      <w:r w:rsidR="00CA3CB3" w:rsidRPr="0020563A">
        <w:rPr>
          <w:rFonts w:ascii="Bangla MN" w:hAnsi="Bangla MN"/>
          <w:bCs/>
          <w:i/>
          <w:sz w:val="22"/>
          <w:szCs w:val="22"/>
        </w:rPr>
        <w:t>Intellectual Foundations of China</w:t>
      </w:r>
      <w:r w:rsidR="00CA3CB3" w:rsidRPr="0020563A">
        <w:rPr>
          <w:rFonts w:ascii="Bangla MN" w:hAnsi="Bangla MN"/>
          <w:bCs/>
          <w:sz w:val="22"/>
          <w:szCs w:val="22"/>
        </w:rPr>
        <w:t>. Knopf, 1971. (OCRA)</w:t>
      </w:r>
    </w:p>
    <w:p w14:paraId="503307F9" w14:textId="369D1C86" w:rsidR="00CA3CB3" w:rsidRDefault="006C7748" w:rsidP="00CA3CB3">
      <w:pPr>
        <w:rPr>
          <w:rFonts w:ascii="Bangla MN" w:hAnsi="Bangla MN"/>
          <w:sz w:val="22"/>
          <w:szCs w:val="22"/>
        </w:rPr>
      </w:pPr>
      <w:hyperlink r:id="rId10" w:history="1">
        <w:r w:rsidR="00CA3CB3" w:rsidRPr="00EB6701">
          <w:rPr>
            <w:rStyle w:val="Hyperlink"/>
            <w:rFonts w:ascii="Bangla MN" w:hAnsi="Bangla MN"/>
            <w:b/>
            <w:color w:val="000000" w:themeColor="text1"/>
            <w:sz w:val="22"/>
            <w:szCs w:val="22"/>
            <w:u w:val="none"/>
          </w:rPr>
          <w:t>Rudolf Ritsema</w:t>
        </w:r>
      </w:hyperlink>
      <w:r w:rsidR="00CA3CB3" w:rsidRPr="00EB6701">
        <w:rPr>
          <w:rFonts w:ascii="Bangla MN" w:hAnsi="Bangla MN"/>
          <w:b/>
          <w:color w:val="000000" w:themeColor="text1"/>
          <w:sz w:val="22"/>
          <w:szCs w:val="22"/>
        </w:rPr>
        <w:t xml:space="preserve"> and </w:t>
      </w:r>
      <w:hyperlink r:id="rId11" w:history="1">
        <w:r w:rsidR="00CA3CB3" w:rsidRPr="00EB6701">
          <w:rPr>
            <w:rStyle w:val="Hyperlink"/>
            <w:rFonts w:ascii="Bangla MN" w:hAnsi="Bangla MN"/>
            <w:b/>
            <w:color w:val="000000" w:themeColor="text1"/>
            <w:sz w:val="22"/>
            <w:szCs w:val="22"/>
            <w:u w:val="none"/>
          </w:rPr>
          <w:t>Shantena Augusto Sabbadini,</w:t>
        </w:r>
      </w:hyperlink>
      <w:r w:rsidR="00CA3CB3" w:rsidRPr="0020563A">
        <w:rPr>
          <w:rFonts w:ascii="Bangla MN" w:hAnsi="Bangla MN"/>
          <w:sz w:val="22"/>
          <w:szCs w:val="22"/>
        </w:rPr>
        <w:t xml:space="preserve"> </w:t>
      </w:r>
      <w:r w:rsidR="00CA3CB3" w:rsidRPr="0020563A">
        <w:rPr>
          <w:rFonts w:ascii="Bangla MN" w:hAnsi="Bangla MN"/>
          <w:bCs/>
          <w:i/>
          <w:sz w:val="22"/>
          <w:szCs w:val="22"/>
        </w:rPr>
        <w:t xml:space="preserve">The Original I Ching Oracle: The Pure and Complete Texts with Concordance </w:t>
      </w:r>
      <w:r w:rsidR="00CA3CB3" w:rsidRPr="0020563A">
        <w:rPr>
          <w:rFonts w:ascii="Bangla MN" w:hAnsi="Bangla MN"/>
          <w:sz w:val="22"/>
          <w:szCs w:val="22"/>
        </w:rPr>
        <w:t xml:space="preserve"> Watkins, 2005 (Selections: OCRA) *</w:t>
      </w:r>
    </w:p>
    <w:p w14:paraId="445C09F6" w14:textId="77777777" w:rsidR="00696115" w:rsidRPr="0020563A" w:rsidRDefault="00696115" w:rsidP="00CA3CB3">
      <w:pPr>
        <w:rPr>
          <w:rFonts w:ascii="Bangla MN" w:hAnsi="Bangla MN"/>
          <w:sz w:val="22"/>
          <w:szCs w:val="22"/>
        </w:rPr>
      </w:pPr>
    </w:p>
    <w:p w14:paraId="50C5B538" w14:textId="77777777" w:rsidR="00CA3CB3" w:rsidRPr="0020563A" w:rsidRDefault="00CA3CB3" w:rsidP="00CA3CB3">
      <w:pPr>
        <w:spacing w:line="360" w:lineRule="auto"/>
        <w:rPr>
          <w:rFonts w:ascii="Bangla MN" w:hAnsi="Bangla MN"/>
          <w:bCs/>
          <w:sz w:val="22"/>
          <w:szCs w:val="22"/>
        </w:rPr>
      </w:pPr>
      <w:r w:rsidRPr="0020563A">
        <w:rPr>
          <w:rFonts w:ascii="Bangla MN" w:hAnsi="Bangla MN"/>
          <w:b/>
          <w:sz w:val="22"/>
          <w:szCs w:val="22"/>
        </w:rPr>
        <w:t>Harold D. Roth,</w:t>
      </w:r>
      <w:r w:rsidRPr="0020563A">
        <w:rPr>
          <w:rFonts w:ascii="Bangla MN" w:hAnsi="Bangla MN"/>
          <w:sz w:val="22"/>
          <w:szCs w:val="22"/>
        </w:rPr>
        <w:t xml:space="preserve"> </w:t>
      </w:r>
      <w:r w:rsidRPr="0020563A">
        <w:rPr>
          <w:rFonts w:ascii="Bangla MN" w:hAnsi="Bangla MN"/>
          <w:i/>
          <w:sz w:val="22"/>
          <w:szCs w:val="22"/>
        </w:rPr>
        <w:t>Original Tao</w:t>
      </w:r>
      <w:r w:rsidRPr="0020563A">
        <w:rPr>
          <w:rFonts w:ascii="Bangla MN" w:hAnsi="Bangla MN"/>
          <w:sz w:val="22"/>
          <w:szCs w:val="22"/>
        </w:rPr>
        <w:t>. Columbia, 1999.</w:t>
      </w:r>
      <w:r w:rsidRPr="0020563A">
        <w:rPr>
          <w:rFonts w:ascii="Bangla MN" w:hAnsi="Bangla MN"/>
          <w:bCs/>
          <w:sz w:val="22"/>
          <w:szCs w:val="22"/>
        </w:rPr>
        <w:t xml:space="preserve"> </w:t>
      </w:r>
    </w:p>
    <w:p w14:paraId="4BC61669" w14:textId="77777777" w:rsidR="00CA3CB3" w:rsidRPr="0020563A" w:rsidRDefault="006C7748" w:rsidP="00CA3CB3">
      <w:pPr>
        <w:tabs>
          <w:tab w:val="left" w:pos="440"/>
          <w:tab w:val="left" w:pos="2060"/>
          <w:tab w:val="left" w:pos="2160"/>
          <w:tab w:val="left" w:pos="3800"/>
          <w:tab w:val="left" w:pos="8400"/>
          <w:tab w:val="left" w:pos="9599"/>
        </w:tabs>
        <w:ind w:right="-960"/>
        <w:rPr>
          <w:rFonts w:ascii="Bangla MN" w:hAnsi="Bangla MN"/>
          <w:sz w:val="22"/>
          <w:szCs w:val="22"/>
        </w:rPr>
      </w:pPr>
      <w:hyperlink r:id="rId12" w:history="1">
        <w:r w:rsidR="00CA3CB3" w:rsidRPr="0020563A">
          <w:rPr>
            <w:rFonts w:ascii="Bangla MN" w:hAnsi="Bangla MN"/>
            <w:b/>
            <w:sz w:val="22"/>
            <w:szCs w:val="22"/>
          </w:rPr>
          <w:t>Benjamin Isadore Schwartz</w:t>
        </w:r>
      </w:hyperlink>
      <w:r w:rsidR="00CA3CB3" w:rsidRPr="0020563A">
        <w:rPr>
          <w:rFonts w:ascii="Bangla MN" w:hAnsi="Bangla MN"/>
          <w:sz w:val="22"/>
          <w:szCs w:val="22"/>
        </w:rPr>
        <w:t xml:space="preserve">, </w:t>
      </w:r>
      <w:r w:rsidR="00CA3CB3" w:rsidRPr="0020563A">
        <w:rPr>
          <w:rFonts w:ascii="Bangla MN" w:hAnsi="Bangla MN"/>
          <w:bCs/>
          <w:i/>
          <w:sz w:val="22"/>
          <w:szCs w:val="22"/>
        </w:rPr>
        <w:t>The World of Thought in Ancient China</w:t>
      </w:r>
      <w:r w:rsidR="00CA3CB3" w:rsidRPr="0020563A">
        <w:rPr>
          <w:rFonts w:ascii="Bangla MN" w:hAnsi="Bangla MN"/>
          <w:bCs/>
          <w:sz w:val="22"/>
          <w:szCs w:val="22"/>
        </w:rPr>
        <w:t xml:space="preserve">. </w:t>
      </w:r>
      <w:r w:rsidR="00CA3CB3" w:rsidRPr="0020563A">
        <w:rPr>
          <w:rFonts w:ascii="Bangla MN" w:hAnsi="Bangla MN"/>
          <w:sz w:val="22"/>
          <w:szCs w:val="22"/>
        </w:rPr>
        <w:t xml:space="preserve">Belknap, 1989. </w:t>
      </w:r>
    </w:p>
    <w:p w14:paraId="095697A9" w14:textId="77777777" w:rsidR="00CA3CB3" w:rsidRPr="0020563A" w:rsidRDefault="00CA3CB3" w:rsidP="00CA3CB3">
      <w:pPr>
        <w:tabs>
          <w:tab w:val="left" w:pos="440"/>
          <w:tab w:val="left" w:pos="2060"/>
          <w:tab w:val="left" w:pos="2160"/>
          <w:tab w:val="left" w:pos="3800"/>
          <w:tab w:val="left" w:pos="8400"/>
          <w:tab w:val="left" w:pos="9599"/>
        </w:tabs>
        <w:ind w:left="80" w:right="-960"/>
        <w:rPr>
          <w:rFonts w:ascii="Bangla MN" w:hAnsi="Bangla MN"/>
          <w:bCs/>
          <w:iCs/>
          <w:sz w:val="22"/>
          <w:szCs w:val="22"/>
        </w:rPr>
      </w:pPr>
      <w:r w:rsidRPr="0020563A">
        <w:rPr>
          <w:rFonts w:ascii="Bangla MN" w:hAnsi="Bangla MN"/>
          <w:sz w:val="22"/>
          <w:szCs w:val="22"/>
        </w:rPr>
        <w:t xml:space="preserve">                    </w:t>
      </w:r>
    </w:p>
    <w:p w14:paraId="5A04D5E1" w14:textId="2F5EF7A3" w:rsidR="00CA3CB3" w:rsidRPr="0020563A" w:rsidRDefault="00CA3CB3" w:rsidP="00CA3CB3">
      <w:pPr>
        <w:rPr>
          <w:rFonts w:ascii="Bangla MN" w:hAnsi="Bangla MN"/>
          <w:sz w:val="22"/>
          <w:szCs w:val="22"/>
        </w:rPr>
      </w:pPr>
      <w:r w:rsidRPr="0020563A">
        <w:rPr>
          <w:rFonts w:ascii="Bangla MN" w:hAnsi="Bangla MN"/>
          <w:b/>
          <w:bCs/>
          <w:sz w:val="22"/>
          <w:szCs w:val="22"/>
        </w:rPr>
        <w:t>Richard Wilhelm</w:t>
      </w:r>
      <w:r w:rsidRPr="0020563A">
        <w:rPr>
          <w:rFonts w:ascii="Bangla MN" w:hAnsi="Bangla MN"/>
          <w:bCs/>
          <w:sz w:val="22"/>
          <w:szCs w:val="22"/>
        </w:rPr>
        <w:t xml:space="preserve"> (translator) </w:t>
      </w:r>
      <w:r w:rsidRPr="0020563A">
        <w:rPr>
          <w:rFonts w:ascii="Bangla MN" w:hAnsi="Bangla MN"/>
          <w:sz w:val="22"/>
          <w:szCs w:val="22"/>
        </w:rPr>
        <w:t xml:space="preserve">and  </w:t>
      </w:r>
      <w:hyperlink r:id="rId13" w:history="1">
        <w:r w:rsidRPr="0020563A">
          <w:rPr>
            <w:rFonts w:ascii="Bangla MN" w:hAnsi="Bangla MN"/>
            <w:sz w:val="22"/>
            <w:szCs w:val="22"/>
          </w:rPr>
          <w:t>C.F. Baynes</w:t>
        </w:r>
      </w:hyperlink>
      <w:r w:rsidRPr="0020563A">
        <w:rPr>
          <w:rFonts w:ascii="Bangla MN" w:hAnsi="Bangla MN"/>
          <w:sz w:val="22"/>
          <w:szCs w:val="22"/>
        </w:rPr>
        <w:t xml:space="preserve"> (Editor) </w:t>
      </w:r>
      <w:r w:rsidRPr="0020563A">
        <w:rPr>
          <w:rFonts w:ascii="Bangla MN" w:hAnsi="Bangla MN"/>
          <w:bCs/>
          <w:sz w:val="22"/>
          <w:szCs w:val="22"/>
        </w:rPr>
        <w:t xml:space="preserve"> </w:t>
      </w:r>
      <w:r w:rsidRPr="0020563A">
        <w:rPr>
          <w:rFonts w:ascii="Bangla MN" w:hAnsi="Bangla MN"/>
          <w:bCs/>
          <w:i/>
          <w:sz w:val="22"/>
          <w:szCs w:val="22"/>
        </w:rPr>
        <w:t>The I Ching or Book of Changes</w:t>
      </w:r>
      <w:r w:rsidR="006479C1">
        <w:rPr>
          <w:rFonts w:ascii="Bangla MN" w:hAnsi="Bangla MN"/>
          <w:bCs/>
          <w:i/>
          <w:sz w:val="22"/>
          <w:szCs w:val="22"/>
        </w:rPr>
        <w:t xml:space="preserve">. </w:t>
      </w:r>
      <w:r w:rsidRPr="0020563A">
        <w:rPr>
          <w:rFonts w:ascii="Bangla MN" w:hAnsi="Bangla MN"/>
          <w:sz w:val="22"/>
          <w:szCs w:val="22"/>
        </w:rPr>
        <w:t>Princeton University Press; third ed., 1967.</w:t>
      </w:r>
      <w:r w:rsidR="006479C1">
        <w:rPr>
          <w:rFonts w:ascii="Bangla MN" w:hAnsi="Bangla MN"/>
          <w:sz w:val="22"/>
          <w:szCs w:val="22"/>
        </w:rPr>
        <w:t>*</w:t>
      </w:r>
      <w:r w:rsidRPr="0020563A">
        <w:rPr>
          <w:rFonts w:ascii="Bangla MN" w:hAnsi="Bangla MN"/>
          <w:sz w:val="22"/>
          <w:szCs w:val="22"/>
        </w:rPr>
        <w:t xml:space="preserve"> </w:t>
      </w:r>
    </w:p>
    <w:p w14:paraId="12CA5976" w14:textId="77777777" w:rsidR="00CA3CB3" w:rsidRPr="0020563A" w:rsidRDefault="00CA3CB3" w:rsidP="00CA3CB3">
      <w:pPr>
        <w:spacing w:line="240" w:lineRule="exact"/>
        <w:rPr>
          <w:rFonts w:ascii="Bangla MN" w:hAnsi="Bangla MN"/>
          <w:sz w:val="22"/>
          <w:szCs w:val="22"/>
        </w:rPr>
      </w:pPr>
    </w:p>
    <w:p w14:paraId="77D6BC83" w14:textId="77777777" w:rsidR="00CA3CB3" w:rsidRPr="0020563A" w:rsidRDefault="00CA3CB3" w:rsidP="00CA3CB3">
      <w:pPr>
        <w:spacing w:line="240" w:lineRule="exact"/>
        <w:rPr>
          <w:rFonts w:ascii="Bangla MN" w:hAnsi="Bangla MN"/>
          <w:sz w:val="22"/>
          <w:szCs w:val="22"/>
        </w:rPr>
      </w:pPr>
      <w:r w:rsidRPr="0020563A">
        <w:rPr>
          <w:rFonts w:ascii="Bangla MN" w:hAnsi="Bangla MN"/>
          <w:sz w:val="22"/>
          <w:szCs w:val="22"/>
        </w:rPr>
        <w:t>* Recommended book</w:t>
      </w:r>
    </w:p>
    <w:p w14:paraId="040AD3B9" w14:textId="77777777" w:rsidR="00CA3CB3" w:rsidRPr="0020563A" w:rsidRDefault="00CA3CB3" w:rsidP="00CA3CB3">
      <w:pPr>
        <w:spacing w:line="240" w:lineRule="exact"/>
        <w:rPr>
          <w:rFonts w:ascii="Bangla MN" w:hAnsi="Bangla MN"/>
          <w:sz w:val="22"/>
          <w:szCs w:val="22"/>
        </w:rPr>
      </w:pPr>
    </w:p>
    <w:p w14:paraId="2E690380" w14:textId="77777777" w:rsidR="00CA3CB3" w:rsidRPr="0020563A" w:rsidRDefault="00CA3CB3" w:rsidP="00CA3CB3">
      <w:pPr>
        <w:spacing w:line="240" w:lineRule="exact"/>
        <w:jc w:val="center"/>
        <w:rPr>
          <w:rFonts w:ascii="Bangla MN" w:hAnsi="Bangla MN"/>
          <w:b/>
          <w:sz w:val="22"/>
          <w:szCs w:val="22"/>
        </w:rPr>
      </w:pPr>
      <w:r w:rsidRPr="0020563A">
        <w:rPr>
          <w:rFonts w:ascii="Bangla MN" w:hAnsi="Bangla MN"/>
          <w:b/>
          <w:sz w:val="22"/>
          <w:szCs w:val="22"/>
        </w:rPr>
        <w:t>COURSE OUTLINE</w:t>
      </w:r>
    </w:p>
    <w:p w14:paraId="0DB80E2F" w14:textId="77777777" w:rsidR="00CA3CB3" w:rsidRPr="0020563A" w:rsidRDefault="00CA3CB3" w:rsidP="00CA3CB3">
      <w:pPr>
        <w:spacing w:line="240" w:lineRule="exact"/>
        <w:jc w:val="center"/>
        <w:rPr>
          <w:rFonts w:ascii="Bangla MN" w:hAnsi="Bangla MN"/>
          <w:b/>
          <w:sz w:val="22"/>
          <w:szCs w:val="22"/>
        </w:rPr>
      </w:pPr>
    </w:p>
    <w:p w14:paraId="6904DBE4" w14:textId="77777777" w:rsidR="00CA3CB3" w:rsidRPr="0020563A" w:rsidRDefault="00CA3CB3" w:rsidP="00CA3CB3">
      <w:pPr>
        <w:spacing w:line="240" w:lineRule="exact"/>
        <w:jc w:val="center"/>
        <w:rPr>
          <w:rFonts w:ascii="Bangla MN" w:hAnsi="Bangla MN"/>
          <w:sz w:val="22"/>
          <w:szCs w:val="22"/>
        </w:rPr>
      </w:pPr>
    </w:p>
    <w:p w14:paraId="7A74AA38" w14:textId="40E67832" w:rsidR="00CA3CB3" w:rsidRPr="0020563A" w:rsidRDefault="00DA2010" w:rsidP="00CA3CB3">
      <w:pPr>
        <w:spacing w:line="240" w:lineRule="exact"/>
        <w:jc w:val="center"/>
        <w:rPr>
          <w:rFonts w:ascii="Bangla MN" w:hAnsi="Bangla MN"/>
          <w:b/>
          <w:sz w:val="22"/>
          <w:szCs w:val="22"/>
        </w:rPr>
      </w:pPr>
      <w:r>
        <w:rPr>
          <w:rFonts w:ascii="Bangla MN" w:hAnsi="Bangla MN"/>
          <w:b/>
          <w:sz w:val="22"/>
          <w:szCs w:val="22"/>
        </w:rPr>
        <w:t>HALF WEEK -1: September 4</w:t>
      </w:r>
    </w:p>
    <w:p w14:paraId="68B311DD" w14:textId="77777777" w:rsidR="00CA3CB3" w:rsidRPr="0020563A" w:rsidRDefault="00CA3CB3" w:rsidP="00CA3CB3">
      <w:pPr>
        <w:spacing w:line="240" w:lineRule="exact"/>
        <w:rPr>
          <w:rFonts w:ascii="Bangla MN" w:hAnsi="Bangla MN"/>
          <w:sz w:val="22"/>
          <w:szCs w:val="22"/>
        </w:rPr>
      </w:pPr>
    </w:p>
    <w:p w14:paraId="38C13E4D" w14:textId="77777777" w:rsidR="00CA3CB3" w:rsidRPr="0020563A" w:rsidRDefault="00CA3CB3" w:rsidP="00CA3CB3">
      <w:pPr>
        <w:spacing w:line="240" w:lineRule="exact"/>
        <w:rPr>
          <w:rFonts w:ascii="Bangla MN" w:hAnsi="Bangla MN"/>
          <w:sz w:val="22"/>
          <w:szCs w:val="22"/>
        </w:rPr>
      </w:pPr>
      <w:r w:rsidRPr="0020563A">
        <w:rPr>
          <w:rFonts w:ascii="Bangla MN" w:hAnsi="Bangla MN"/>
          <w:sz w:val="22"/>
          <w:szCs w:val="22"/>
          <w:u w:val="single"/>
        </w:rPr>
        <w:t xml:space="preserve">Theme: </w:t>
      </w:r>
      <w:r w:rsidRPr="0020563A">
        <w:rPr>
          <w:rFonts w:ascii="Bangla MN" w:hAnsi="Bangla MN"/>
          <w:sz w:val="22"/>
          <w:szCs w:val="22"/>
        </w:rPr>
        <w:t>Introduction to the course; Discussion of fundamental themes</w:t>
      </w:r>
    </w:p>
    <w:p w14:paraId="687FE2D7" w14:textId="77777777" w:rsidR="00CA3CB3" w:rsidRPr="0020563A" w:rsidRDefault="00CA3CB3" w:rsidP="00CA3CB3">
      <w:pPr>
        <w:spacing w:line="240" w:lineRule="exact"/>
        <w:rPr>
          <w:rFonts w:ascii="Bangla MN" w:hAnsi="Bangla MN"/>
          <w:sz w:val="22"/>
          <w:szCs w:val="22"/>
        </w:rPr>
      </w:pPr>
    </w:p>
    <w:p w14:paraId="0D2E4E44" w14:textId="77777777" w:rsidR="00CA3CB3" w:rsidRPr="0020563A" w:rsidRDefault="00CA3CB3" w:rsidP="00CA3CB3">
      <w:pPr>
        <w:spacing w:line="240" w:lineRule="exact"/>
        <w:rPr>
          <w:rFonts w:ascii="Bangla MN" w:hAnsi="Bangla MN"/>
          <w:sz w:val="22"/>
          <w:szCs w:val="22"/>
        </w:rPr>
      </w:pPr>
    </w:p>
    <w:p w14:paraId="447D395B" w14:textId="66CE61C1" w:rsidR="00CA3CB3" w:rsidRPr="0020563A" w:rsidRDefault="00DA2010" w:rsidP="00CA3CB3">
      <w:pPr>
        <w:numPr>
          <w:ilvl w:val="0"/>
          <w:numId w:val="1"/>
        </w:numPr>
        <w:spacing w:line="240" w:lineRule="exact"/>
        <w:jc w:val="center"/>
        <w:rPr>
          <w:rFonts w:ascii="Bangla MN" w:hAnsi="Bangla MN"/>
          <w:sz w:val="22"/>
          <w:szCs w:val="22"/>
        </w:rPr>
      </w:pPr>
      <w:r>
        <w:rPr>
          <w:rFonts w:ascii="Bangla MN" w:hAnsi="Bangla MN"/>
          <w:b/>
          <w:sz w:val="22"/>
          <w:szCs w:val="22"/>
        </w:rPr>
        <w:t>THE ORIGINS OF THE CHINESE WORLD VIEW</w:t>
      </w:r>
    </w:p>
    <w:p w14:paraId="130E29CF" w14:textId="77777777" w:rsidR="00CA3CB3" w:rsidRPr="0020563A" w:rsidRDefault="00CA3CB3" w:rsidP="00CA3CB3">
      <w:pPr>
        <w:spacing w:line="240" w:lineRule="exact"/>
        <w:jc w:val="center"/>
        <w:rPr>
          <w:rFonts w:ascii="Bangla MN" w:hAnsi="Bangla MN"/>
          <w:sz w:val="22"/>
          <w:szCs w:val="22"/>
        </w:rPr>
      </w:pPr>
    </w:p>
    <w:p w14:paraId="2166A432" w14:textId="0A3B5E55" w:rsidR="00CA3CB3" w:rsidRPr="0020563A" w:rsidRDefault="00DA2010" w:rsidP="00CA3CB3">
      <w:pPr>
        <w:spacing w:line="240" w:lineRule="exact"/>
        <w:jc w:val="center"/>
        <w:rPr>
          <w:rFonts w:ascii="Bangla MN" w:hAnsi="Bangla MN"/>
          <w:b/>
          <w:sz w:val="22"/>
          <w:szCs w:val="22"/>
        </w:rPr>
      </w:pPr>
      <w:r>
        <w:rPr>
          <w:rFonts w:ascii="Bangla MN" w:hAnsi="Bangla MN"/>
          <w:b/>
          <w:sz w:val="22"/>
          <w:szCs w:val="22"/>
        </w:rPr>
        <w:t>WEEK 1: September 9, 11</w:t>
      </w:r>
    </w:p>
    <w:p w14:paraId="79B5DC44" w14:textId="77777777" w:rsidR="00CA3CB3" w:rsidRPr="0020563A" w:rsidRDefault="00CA3CB3" w:rsidP="00CA3CB3">
      <w:pPr>
        <w:spacing w:line="240" w:lineRule="exact"/>
        <w:rPr>
          <w:rFonts w:ascii="Bangla MN" w:hAnsi="Bangla MN"/>
          <w:sz w:val="22"/>
          <w:szCs w:val="22"/>
        </w:rPr>
      </w:pPr>
    </w:p>
    <w:p w14:paraId="50D00F31" w14:textId="77777777" w:rsidR="00CA3CB3" w:rsidRPr="0020563A" w:rsidRDefault="00CA3CB3" w:rsidP="00CA3CB3">
      <w:pPr>
        <w:spacing w:line="240" w:lineRule="exact"/>
        <w:rPr>
          <w:rFonts w:ascii="Bangla MN" w:hAnsi="Bangla MN"/>
          <w:sz w:val="22"/>
          <w:szCs w:val="22"/>
        </w:rPr>
      </w:pPr>
      <w:r w:rsidRPr="0020563A">
        <w:rPr>
          <w:rFonts w:ascii="Bangla MN" w:hAnsi="Bangla MN"/>
          <w:sz w:val="22"/>
          <w:szCs w:val="22"/>
        </w:rPr>
        <w:t xml:space="preserve"> </w:t>
      </w:r>
    </w:p>
    <w:p w14:paraId="58E3B99E" w14:textId="3CB26389" w:rsidR="00CA3CB3" w:rsidRPr="0020563A" w:rsidRDefault="00CA3CB3" w:rsidP="00CA3CB3">
      <w:pPr>
        <w:spacing w:line="240" w:lineRule="exact"/>
        <w:rPr>
          <w:rFonts w:ascii="Bangla MN" w:hAnsi="Bangla MN"/>
          <w:sz w:val="22"/>
          <w:szCs w:val="22"/>
        </w:rPr>
      </w:pPr>
      <w:r w:rsidRPr="0020563A">
        <w:rPr>
          <w:rFonts w:ascii="Bangla MN" w:hAnsi="Bangla MN"/>
          <w:sz w:val="22"/>
          <w:szCs w:val="22"/>
          <w:u w:val="single"/>
        </w:rPr>
        <w:t>Theme</w:t>
      </w:r>
      <w:r w:rsidR="0078096E">
        <w:rPr>
          <w:rFonts w:ascii="Bangla MN" w:hAnsi="Bangla MN"/>
          <w:sz w:val="22"/>
          <w:szCs w:val="22"/>
        </w:rPr>
        <w:t xml:space="preserve">: </w:t>
      </w:r>
      <w:r w:rsidR="0046326D">
        <w:rPr>
          <w:rFonts w:ascii="Bangla MN" w:hAnsi="Bangla MN"/>
          <w:sz w:val="22"/>
          <w:szCs w:val="22"/>
        </w:rPr>
        <w:t>Philosophy and Religion</w:t>
      </w:r>
      <w:r w:rsidR="0078096E">
        <w:rPr>
          <w:rFonts w:ascii="Bangla MN" w:hAnsi="Bangla MN"/>
          <w:sz w:val="22"/>
          <w:szCs w:val="22"/>
        </w:rPr>
        <w:t xml:space="preserve"> in Ancient China</w:t>
      </w:r>
      <w:r w:rsidR="0046326D">
        <w:rPr>
          <w:rFonts w:ascii="Bangla MN" w:hAnsi="Bangla MN"/>
          <w:sz w:val="22"/>
          <w:szCs w:val="22"/>
        </w:rPr>
        <w:t xml:space="preserve">; </w:t>
      </w:r>
      <w:r w:rsidRPr="0020563A">
        <w:rPr>
          <w:rFonts w:ascii="Bangla MN" w:hAnsi="Bangla MN"/>
          <w:sz w:val="22"/>
          <w:szCs w:val="22"/>
        </w:rPr>
        <w:t>Introduction to the Shang Dynasty</w:t>
      </w:r>
    </w:p>
    <w:p w14:paraId="3354D50A" w14:textId="77777777" w:rsidR="00CA3CB3" w:rsidRPr="0020563A" w:rsidRDefault="00CA3CB3" w:rsidP="00CA3CB3">
      <w:pPr>
        <w:spacing w:line="240" w:lineRule="exact"/>
        <w:rPr>
          <w:rFonts w:ascii="Bangla MN" w:hAnsi="Bangla MN"/>
          <w:sz w:val="22"/>
          <w:szCs w:val="22"/>
        </w:rPr>
      </w:pPr>
    </w:p>
    <w:p w14:paraId="587DB706" w14:textId="77777777" w:rsidR="00CA3CB3" w:rsidRPr="0020563A" w:rsidRDefault="00CA3CB3" w:rsidP="00CA3CB3">
      <w:pPr>
        <w:spacing w:line="240" w:lineRule="exact"/>
        <w:rPr>
          <w:rFonts w:ascii="Bangla MN" w:hAnsi="Bangla MN"/>
          <w:sz w:val="22"/>
          <w:szCs w:val="22"/>
        </w:rPr>
      </w:pPr>
      <w:r w:rsidRPr="0020563A">
        <w:rPr>
          <w:rFonts w:ascii="Bangla MN" w:hAnsi="Bangla MN"/>
          <w:sz w:val="22"/>
          <w:szCs w:val="22"/>
          <w:u w:val="single"/>
        </w:rPr>
        <w:t>Readings</w:t>
      </w:r>
      <w:r w:rsidRPr="0020563A">
        <w:rPr>
          <w:rFonts w:ascii="Bangla MN" w:hAnsi="Bangla MN"/>
          <w:sz w:val="22"/>
          <w:szCs w:val="22"/>
        </w:rPr>
        <w:t xml:space="preserve">: Schwartz, 1-39; Mote, </w:t>
      </w:r>
      <w:r w:rsidRPr="0020563A">
        <w:rPr>
          <w:rFonts w:ascii="Bangla MN" w:hAnsi="Bangla MN"/>
          <w:i/>
          <w:sz w:val="22"/>
          <w:szCs w:val="22"/>
        </w:rPr>
        <w:t>Intellectual Foundations of China</w:t>
      </w:r>
      <w:r w:rsidRPr="0020563A">
        <w:rPr>
          <w:rFonts w:ascii="Bangla MN" w:hAnsi="Bangla MN"/>
          <w:sz w:val="22"/>
          <w:szCs w:val="22"/>
        </w:rPr>
        <w:t xml:space="preserve"> chapters 1 and 2 </w:t>
      </w:r>
    </w:p>
    <w:p w14:paraId="69E34B93" w14:textId="77777777" w:rsidR="00CA3CB3" w:rsidRPr="0020563A" w:rsidRDefault="00CA3CB3" w:rsidP="00CA3CB3">
      <w:pPr>
        <w:spacing w:line="240" w:lineRule="exact"/>
        <w:rPr>
          <w:rFonts w:ascii="Bangla MN" w:hAnsi="Bangla MN"/>
          <w:sz w:val="22"/>
          <w:szCs w:val="22"/>
        </w:rPr>
      </w:pPr>
    </w:p>
    <w:p w14:paraId="4FD743E8" w14:textId="77777777" w:rsidR="00CA3CB3" w:rsidRPr="0020563A" w:rsidRDefault="00CA3CB3" w:rsidP="00CA3CB3">
      <w:pPr>
        <w:spacing w:line="240" w:lineRule="exact"/>
        <w:rPr>
          <w:rFonts w:ascii="Bangla MN" w:hAnsi="Bangla MN"/>
          <w:sz w:val="22"/>
          <w:szCs w:val="22"/>
        </w:rPr>
      </w:pPr>
    </w:p>
    <w:p w14:paraId="1054FEA4" w14:textId="79257158" w:rsidR="00CA3CB3" w:rsidRPr="0020563A" w:rsidRDefault="0046326D" w:rsidP="00CA3CB3">
      <w:pPr>
        <w:spacing w:line="240" w:lineRule="exact"/>
        <w:jc w:val="center"/>
        <w:rPr>
          <w:rFonts w:ascii="Bangla MN" w:hAnsi="Bangla MN"/>
          <w:sz w:val="22"/>
          <w:szCs w:val="22"/>
        </w:rPr>
      </w:pPr>
      <w:r>
        <w:rPr>
          <w:rFonts w:ascii="Bangla MN" w:hAnsi="Bangla MN"/>
          <w:b/>
          <w:sz w:val="22"/>
          <w:szCs w:val="22"/>
        </w:rPr>
        <w:t>WEEK 2: September 16</w:t>
      </w:r>
      <w:r w:rsidR="00CA3CB3" w:rsidRPr="0020563A">
        <w:rPr>
          <w:rFonts w:ascii="Bangla MN" w:hAnsi="Bangla MN"/>
          <w:b/>
          <w:sz w:val="22"/>
          <w:szCs w:val="22"/>
        </w:rPr>
        <w:t xml:space="preserve">, </w:t>
      </w:r>
      <w:r>
        <w:rPr>
          <w:rFonts w:ascii="Bangla MN" w:hAnsi="Bangla MN"/>
          <w:b/>
          <w:sz w:val="22"/>
          <w:szCs w:val="22"/>
        </w:rPr>
        <w:t>18</w:t>
      </w:r>
    </w:p>
    <w:p w14:paraId="27B98783" w14:textId="77777777" w:rsidR="00CA3CB3" w:rsidRPr="0020563A" w:rsidRDefault="00CA3CB3" w:rsidP="00CA3CB3">
      <w:pPr>
        <w:spacing w:line="240" w:lineRule="exact"/>
        <w:rPr>
          <w:rFonts w:ascii="Bangla MN" w:hAnsi="Bangla MN"/>
          <w:sz w:val="22"/>
          <w:szCs w:val="22"/>
        </w:rPr>
      </w:pPr>
    </w:p>
    <w:p w14:paraId="13906D55" w14:textId="77777777" w:rsidR="00CA3CB3" w:rsidRPr="0020563A" w:rsidRDefault="00CA3CB3" w:rsidP="00CA3CB3">
      <w:pPr>
        <w:spacing w:line="240" w:lineRule="exact"/>
        <w:rPr>
          <w:rFonts w:ascii="Bangla MN" w:hAnsi="Bangla MN"/>
          <w:sz w:val="22"/>
          <w:szCs w:val="22"/>
        </w:rPr>
      </w:pPr>
    </w:p>
    <w:p w14:paraId="26BF06F5" w14:textId="1D049B75" w:rsidR="00CA3CB3" w:rsidRPr="0020563A" w:rsidRDefault="00CA3CB3" w:rsidP="00CA3CB3">
      <w:pPr>
        <w:spacing w:line="240" w:lineRule="exact"/>
        <w:rPr>
          <w:rFonts w:ascii="Bangla MN" w:hAnsi="Bangla MN"/>
          <w:sz w:val="22"/>
          <w:szCs w:val="22"/>
        </w:rPr>
      </w:pPr>
      <w:r w:rsidRPr="0020563A">
        <w:rPr>
          <w:rFonts w:ascii="Bangla MN" w:hAnsi="Bangla MN"/>
          <w:sz w:val="22"/>
          <w:szCs w:val="22"/>
          <w:u w:val="single"/>
        </w:rPr>
        <w:t>Theme</w:t>
      </w:r>
      <w:r w:rsidR="00E022D8">
        <w:rPr>
          <w:rFonts w:ascii="Bangla MN" w:hAnsi="Bangla MN"/>
          <w:sz w:val="22"/>
          <w:szCs w:val="22"/>
        </w:rPr>
        <w:t xml:space="preserve">: The </w:t>
      </w:r>
      <w:r w:rsidRPr="0020563A">
        <w:rPr>
          <w:rFonts w:ascii="Bangla MN" w:hAnsi="Bangla MN"/>
          <w:sz w:val="22"/>
          <w:szCs w:val="22"/>
        </w:rPr>
        <w:t>Worldview of the Shang Dynasty and the Chou Conquest</w:t>
      </w:r>
    </w:p>
    <w:p w14:paraId="097ABDDF" w14:textId="77777777" w:rsidR="00CA3CB3" w:rsidRPr="0020563A" w:rsidRDefault="00CA3CB3" w:rsidP="00CA3CB3">
      <w:pPr>
        <w:spacing w:line="240" w:lineRule="exact"/>
        <w:rPr>
          <w:rFonts w:ascii="Bangla MN" w:hAnsi="Bangla MN"/>
          <w:sz w:val="22"/>
          <w:szCs w:val="22"/>
        </w:rPr>
      </w:pPr>
    </w:p>
    <w:p w14:paraId="44D2D7D2" w14:textId="77777777" w:rsidR="00CA3CB3" w:rsidRPr="0020563A" w:rsidRDefault="00CA3CB3" w:rsidP="00CA3CB3">
      <w:pPr>
        <w:spacing w:line="240" w:lineRule="exact"/>
        <w:rPr>
          <w:rFonts w:ascii="Bangla MN" w:hAnsi="Bangla MN"/>
          <w:sz w:val="22"/>
          <w:szCs w:val="22"/>
        </w:rPr>
      </w:pPr>
      <w:r w:rsidRPr="0020563A">
        <w:rPr>
          <w:rFonts w:ascii="Bangla MN" w:hAnsi="Bangla MN"/>
          <w:sz w:val="22"/>
          <w:szCs w:val="22"/>
          <w:u w:val="single"/>
        </w:rPr>
        <w:t>Readings</w:t>
      </w:r>
      <w:r w:rsidRPr="0020563A">
        <w:rPr>
          <w:rFonts w:ascii="Bangla MN" w:hAnsi="Bangla MN"/>
          <w:sz w:val="22"/>
          <w:szCs w:val="22"/>
        </w:rPr>
        <w:t>: Debary and Bloom, 3-41; Schwartz, 40-55; Ebrey, 1-37*</w:t>
      </w:r>
    </w:p>
    <w:p w14:paraId="67AE7BE3" w14:textId="77777777" w:rsidR="00CA3CB3" w:rsidRPr="0020563A" w:rsidRDefault="00CA3CB3" w:rsidP="00CA3CB3">
      <w:pPr>
        <w:spacing w:line="240" w:lineRule="exact"/>
        <w:rPr>
          <w:rFonts w:ascii="Bangla MN" w:hAnsi="Bangla MN"/>
          <w:sz w:val="22"/>
          <w:szCs w:val="22"/>
        </w:rPr>
      </w:pPr>
    </w:p>
    <w:p w14:paraId="2BD3A32F" w14:textId="77777777" w:rsidR="00CA3CB3" w:rsidRPr="0020563A" w:rsidRDefault="00CA3CB3" w:rsidP="00CA3CB3">
      <w:pPr>
        <w:spacing w:line="240" w:lineRule="exact"/>
        <w:rPr>
          <w:rFonts w:ascii="Bangla MN" w:hAnsi="Bangla MN"/>
          <w:sz w:val="22"/>
          <w:szCs w:val="22"/>
        </w:rPr>
      </w:pPr>
    </w:p>
    <w:p w14:paraId="7128153E" w14:textId="6B72421C" w:rsidR="00CA3CB3" w:rsidRPr="0020563A" w:rsidRDefault="00CA3CB3" w:rsidP="00CA3CB3">
      <w:pPr>
        <w:spacing w:line="240" w:lineRule="exact"/>
        <w:jc w:val="center"/>
        <w:rPr>
          <w:rFonts w:ascii="Bangla MN" w:hAnsi="Bangla MN"/>
          <w:sz w:val="22"/>
          <w:szCs w:val="22"/>
        </w:rPr>
      </w:pPr>
      <w:r w:rsidRPr="0020563A">
        <w:rPr>
          <w:rFonts w:ascii="Bangla MN" w:hAnsi="Bangla MN"/>
          <w:b/>
          <w:sz w:val="22"/>
          <w:szCs w:val="22"/>
        </w:rPr>
        <w:t>WEE</w:t>
      </w:r>
      <w:r w:rsidR="00D900CB">
        <w:rPr>
          <w:rFonts w:ascii="Bangla MN" w:hAnsi="Bangla MN"/>
          <w:b/>
          <w:sz w:val="22"/>
          <w:szCs w:val="22"/>
        </w:rPr>
        <w:t>K 3: September  23</w:t>
      </w:r>
      <w:r w:rsidRPr="0020563A">
        <w:rPr>
          <w:rFonts w:ascii="Bangla MN" w:hAnsi="Bangla MN"/>
          <w:b/>
          <w:sz w:val="22"/>
          <w:szCs w:val="22"/>
        </w:rPr>
        <w:t>, 2</w:t>
      </w:r>
      <w:r w:rsidR="00D900CB">
        <w:rPr>
          <w:rFonts w:ascii="Bangla MN" w:hAnsi="Bangla MN"/>
          <w:b/>
          <w:sz w:val="22"/>
          <w:szCs w:val="22"/>
        </w:rPr>
        <w:t>5</w:t>
      </w:r>
    </w:p>
    <w:p w14:paraId="29C3DD31" w14:textId="77777777" w:rsidR="00CA3CB3" w:rsidRPr="0020563A" w:rsidRDefault="00CA3CB3" w:rsidP="00CA3CB3">
      <w:pPr>
        <w:spacing w:line="240" w:lineRule="exact"/>
        <w:rPr>
          <w:rFonts w:ascii="Bangla MN" w:hAnsi="Bangla MN"/>
          <w:sz w:val="22"/>
          <w:szCs w:val="22"/>
        </w:rPr>
      </w:pPr>
    </w:p>
    <w:p w14:paraId="5A096968" w14:textId="77777777" w:rsidR="00CA3CB3" w:rsidRPr="0020563A" w:rsidRDefault="00CA3CB3" w:rsidP="00CA3CB3">
      <w:pPr>
        <w:spacing w:line="240" w:lineRule="exact"/>
        <w:rPr>
          <w:rFonts w:ascii="Bangla MN" w:hAnsi="Bangla MN"/>
          <w:i/>
          <w:sz w:val="22"/>
          <w:szCs w:val="22"/>
        </w:rPr>
      </w:pPr>
    </w:p>
    <w:p w14:paraId="361D94FF" w14:textId="77777777" w:rsidR="00CA3CB3" w:rsidRPr="0020563A" w:rsidRDefault="00CA3CB3" w:rsidP="00CA3CB3">
      <w:pPr>
        <w:spacing w:line="240" w:lineRule="exact"/>
        <w:rPr>
          <w:rFonts w:ascii="Bangla MN" w:hAnsi="Bangla MN"/>
          <w:sz w:val="22"/>
          <w:szCs w:val="22"/>
        </w:rPr>
      </w:pPr>
      <w:r w:rsidRPr="0020563A">
        <w:rPr>
          <w:rFonts w:ascii="Bangla MN" w:hAnsi="Bangla MN"/>
          <w:sz w:val="22"/>
          <w:szCs w:val="22"/>
          <w:u w:val="single"/>
        </w:rPr>
        <w:t>Theme</w:t>
      </w:r>
      <w:r w:rsidRPr="0020563A">
        <w:rPr>
          <w:rFonts w:ascii="Bangla MN" w:hAnsi="Bangla MN"/>
          <w:sz w:val="22"/>
          <w:szCs w:val="22"/>
        </w:rPr>
        <w:t xml:space="preserve">: The Religious and Philosophical Significance of the </w:t>
      </w:r>
      <w:r w:rsidRPr="0020563A">
        <w:rPr>
          <w:rFonts w:ascii="Bangla MN" w:hAnsi="Bangla MN"/>
          <w:i/>
          <w:sz w:val="22"/>
          <w:szCs w:val="22"/>
        </w:rPr>
        <w:t>Yijing</w:t>
      </w:r>
      <w:r w:rsidRPr="0020563A">
        <w:rPr>
          <w:rFonts w:ascii="Bangla MN" w:hAnsi="Bangla MN"/>
          <w:sz w:val="22"/>
          <w:szCs w:val="22"/>
        </w:rPr>
        <w:t xml:space="preserve"> , </w:t>
      </w:r>
      <w:r w:rsidRPr="0020563A">
        <w:rPr>
          <w:rFonts w:ascii="Bangla MN" w:hAnsi="Bangla MN"/>
          <w:i/>
          <w:sz w:val="22"/>
          <w:szCs w:val="22"/>
        </w:rPr>
        <w:t xml:space="preserve"> </w:t>
      </w:r>
      <w:r w:rsidRPr="0020563A">
        <w:rPr>
          <w:rFonts w:ascii="Bangla MN" w:hAnsi="Bangla MN"/>
          <w:sz w:val="22"/>
          <w:szCs w:val="22"/>
        </w:rPr>
        <w:t>the oracle of change</w:t>
      </w:r>
    </w:p>
    <w:p w14:paraId="27E9C8CA" w14:textId="77777777" w:rsidR="00CA3CB3" w:rsidRPr="0020563A" w:rsidRDefault="00CA3CB3" w:rsidP="00CA3CB3">
      <w:pPr>
        <w:spacing w:line="240" w:lineRule="exact"/>
        <w:rPr>
          <w:rFonts w:ascii="Bangla MN" w:hAnsi="Bangla MN"/>
          <w:i/>
          <w:sz w:val="22"/>
          <w:szCs w:val="22"/>
        </w:rPr>
      </w:pPr>
    </w:p>
    <w:p w14:paraId="4EC8B22B" w14:textId="77777777" w:rsidR="00CA3CB3" w:rsidRPr="0020563A" w:rsidRDefault="00CA3CB3" w:rsidP="00CA3CB3">
      <w:pPr>
        <w:spacing w:line="240" w:lineRule="exact"/>
        <w:rPr>
          <w:rFonts w:ascii="Bangla MN" w:hAnsi="Bangla MN"/>
          <w:sz w:val="22"/>
          <w:szCs w:val="22"/>
        </w:rPr>
      </w:pPr>
      <w:r w:rsidRPr="0020563A">
        <w:rPr>
          <w:rFonts w:ascii="Bangla MN" w:hAnsi="Bangla MN"/>
          <w:sz w:val="22"/>
          <w:szCs w:val="22"/>
          <w:u w:val="single"/>
        </w:rPr>
        <w:t>Media Assignment</w:t>
      </w:r>
      <w:r w:rsidRPr="0020563A">
        <w:rPr>
          <w:rFonts w:ascii="Bangla MN" w:hAnsi="Bangla MN"/>
          <w:sz w:val="22"/>
          <w:szCs w:val="22"/>
        </w:rPr>
        <w:t>: Listen to “Divination and Cosmology in Ancient China” (CBC Radio Program 1)</w:t>
      </w:r>
    </w:p>
    <w:p w14:paraId="0467EBB9" w14:textId="77777777" w:rsidR="00CA3CB3" w:rsidRPr="0020563A" w:rsidRDefault="00CA3CB3" w:rsidP="00CA3CB3">
      <w:pPr>
        <w:spacing w:line="240" w:lineRule="exact"/>
        <w:rPr>
          <w:rFonts w:ascii="Bangla MN" w:hAnsi="Bangla MN"/>
          <w:i/>
          <w:sz w:val="22"/>
          <w:szCs w:val="22"/>
        </w:rPr>
      </w:pPr>
    </w:p>
    <w:p w14:paraId="21CAD25B" w14:textId="53B1E788" w:rsidR="00CA3CB3" w:rsidRPr="0020563A" w:rsidRDefault="00CA3CB3" w:rsidP="00CA3CB3">
      <w:pPr>
        <w:spacing w:line="240" w:lineRule="exact"/>
        <w:rPr>
          <w:rFonts w:ascii="Bangla MN" w:hAnsi="Bangla MN"/>
          <w:sz w:val="22"/>
          <w:szCs w:val="22"/>
        </w:rPr>
      </w:pPr>
      <w:r w:rsidRPr="0020563A">
        <w:rPr>
          <w:rFonts w:ascii="Bangla MN" w:hAnsi="Bangla MN"/>
          <w:sz w:val="22"/>
          <w:szCs w:val="22"/>
          <w:u w:val="single"/>
        </w:rPr>
        <w:t>Readings</w:t>
      </w:r>
      <w:r w:rsidRPr="0020563A">
        <w:rPr>
          <w:rFonts w:ascii="Bangla MN" w:hAnsi="Bangla MN"/>
          <w:sz w:val="22"/>
          <w:szCs w:val="22"/>
        </w:rPr>
        <w:t>: Schwartz, 390-400; Ritsema and Sabatini, 2-67 (OCRA);  Wilhelm/Baynes, Part I</w:t>
      </w:r>
      <w:r w:rsidR="0025767B">
        <w:rPr>
          <w:rFonts w:ascii="Bangla MN" w:hAnsi="Bangla MN"/>
          <w:sz w:val="22"/>
          <w:szCs w:val="22"/>
        </w:rPr>
        <w:t xml:space="preserve"> (Selected Hexagrams) (OCRA/CANVAS)</w:t>
      </w:r>
    </w:p>
    <w:p w14:paraId="7CF49EBC" w14:textId="77777777" w:rsidR="00CA3CB3" w:rsidRPr="0020563A" w:rsidRDefault="00CA3CB3" w:rsidP="00CA3CB3">
      <w:pPr>
        <w:spacing w:line="240" w:lineRule="exact"/>
        <w:rPr>
          <w:rFonts w:ascii="Bangla MN" w:hAnsi="Bangla MN"/>
          <w:sz w:val="22"/>
          <w:szCs w:val="22"/>
        </w:rPr>
      </w:pPr>
    </w:p>
    <w:p w14:paraId="4F7A7C8B" w14:textId="77777777" w:rsidR="00CA3CB3" w:rsidRPr="0020563A" w:rsidRDefault="00CA3CB3" w:rsidP="00CA3CB3">
      <w:pPr>
        <w:spacing w:line="240" w:lineRule="exact"/>
        <w:rPr>
          <w:rFonts w:ascii="Bangla MN" w:hAnsi="Bangla MN"/>
          <w:sz w:val="22"/>
          <w:szCs w:val="22"/>
        </w:rPr>
      </w:pPr>
    </w:p>
    <w:p w14:paraId="2908D037" w14:textId="7ABEDC06" w:rsidR="00CA3CB3" w:rsidRPr="0020563A" w:rsidRDefault="00BB12C7" w:rsidP="00CA3CB3">
      <w:pPr>
        <w:spacing w:line="240" w:lineRule="exact"/>
        <w:jc w:val="center"/>
        <w:rPr>
          <w:rFonts w:ascii="Bangla MN" w:hAnsi="Bangla MN"/>
          <w:b/>
          <w:sz w:val="22"/>
          <w:szCs w:val="22"/>
        </w:rPr>
      </w:pPr>
      <w:r>
        <w:rPr>
          <w:rFonts w:ascii="Bangla MN" w:hAnsi="Bangla MN"/>
          <w:b/>
          <w:sz w:val="22"/>
          <w:szCs w:val="22"/>
        </w:rPr>
        <w:t xml:space="preserve">II. HUMAN NATURE AND SELF CULTIVATION IN </w:t>
      </w:r>
      <w:r w:rsidR="00644849">
        <w:rPr>
          <w:rFonts w:ascii="Bangla MN" w:hAnsi="Bangla MN"/>
          <w:b/>
          <w:sz w:val="22"/>
          <w:szCs w:val="22"/>
        </w:rPr>
        <w:t>CONFUCIAN THOUGHT</w:t>
      </w:r>
    </w:p>
    <w:p w14:paraId="5228A126" w14:textId="77777777" w:rsidR="00CA3CB3" w:rsidRPr="0020563A" w:rsidRDefault="00CA3CB3" w:rsidP="00CA3CB3">
      <w:pPr>
        <w:spacing w:line="240" w:lineRule="exact"/>
        <w:rPr>
          <w:rFonts w:ascii="Bangla MN" w:hAnsi="Bangla MN"/>
          <w:sz w:val="22"/>
          <w:szCs w:val="22"/>
        </w:rPr>
      </w:pPr>
    </w:p>
    <w:p w14:paraId="7BBB2078" w14:textId="7735E23C" w:rsidR="00CA3CB3" w:rsidRPr="0020563A" w:rsidRDefault="00CA3CB3" w:rsidP="00CA3CB3">
      <w:pPr>
        <w:spacing w:line="240" w:lineRule="exact"/>
        <w:jc w:val="center"/>
        <w:rPr>
          <w:rFonts w:ascii="Bangla MN" w:hAnsi="Bangla MN"/>
          <w:sz w:val="22"/>
          <w:szCs w:val="22"/>
        </w:rPr>
      </w:pPr>
      <w:r w:rsidRPr="0020563A">
        <w:rPr>
          <w:rFonts w:ascii="Bangla MN" w:hAnsi="Bangla MN"/>
          <w:b/>
          <w:sz w:val="22"/>
          <w:szCs w:val="22"/>
        </w:rPr>
        <w:t xml:space="preserve">WEEK 4: </w:t>
      </w:r>
      <w:r w:rsidR="0099423D">
        <w:rPr>
          <w:rFonts w:ascii="Bangla MN" w:hAnsi="Bangla MN"/>
          <w:b/>
          <w:sz w:val="22"/>
          <w:szCs w:val="22"/>
        </w:rPr>
        <w:t>September 30, October 2</w:t>
      </w:r>
    </w:p>
    <w:p w14:paraId="54D98A7D" w14:textId="77777777" w:rsidR="00CA3CB3" w:rsidRPr="0020563A" w:rsidRDefault="00CA3CB3" w:rsidP="00CA3CB3">
      <w:pPr>
        <w:spacing w:line="240" w:lineRule="exact"/>
        <w:rPr>
          <w:rFonts w:ascii="Bangla MN" w:hAnsi="Bangla MN"/>
          <w:sz w:val="22"/>
          <w:szCs w:val="22"/>
        </w:rPr>
      </w:pPr>
    </w:p>
    <w:p w14:paraId="38A2B0A8" w14:textId="77777777" w:rsidR="00CA3CB3" w:rsidRPr="0020563A" w:rsidRDefault="00CA3CB3" w:rsidP="00CA3CB3">
      <w:pPr>
        <w:spacing w:line="240" w:lineRule="exact"/>
        <w:rPr>
          <w:rFonts w:ascii="Bangla MN" w:hAnsi="Bangla MN"/>
          <w:sz w:val="22"/>
          <w:szCs w:val="22"/>
        </w:rPr>
      </w:pPr>
      <w:r w:rsidRPr="0020563A">
        <w:rPr>
          <w:rFonts w:ascii="Bangla MN" w:hAnsi="Bangla MN"/>
          <w:sz w:val="22"/>
          <w:szCs w:val="22"/>
          <w:u w:val="single"/>
        </w:rPr>
        <w:t>Theme</w:t>
      </w:r>
      <w:r w:rsidRPr="0020563A">
        <w:rPr>
          <w:rFonts w:ascii="Bangla MN" w:hAnsi="Bangla MN"/>
          <w:sz w:val="22"/>
          <w:szCs w:val="22"/>
        </w:rPr>
        <w:t xml:space="preserve">: The life of Confucius and The </w:t>
      </w:r>
      <w:r w:rsidRPr="0020563A">
        <w:rPr>
          <w:rFonts w:ascii="Bangla MN" w:hAnsi="Bangla MN"/>
          <w:i/>
          <w:sz w:val="22"/>
          <w:szCs w:val="22"/>
        </w:rPr>
        <w:t>Analects</w:t>
      </w:r>
      <w:r w:rsidRPr="0020563A">
        <w:rPr>
          <w:rFonts w:ascii="Bangla MN" w:hAnsi="Bangla MN"/>
          <w:sz w:val="22"/>
          <w:szCs w:val="22"/>
        </w:rPr>
        <w:t xml:space="preserve"> as a Source for Foundational Confucianism</w:t>
      </w:r>
    </w:p>
    <w:p w14:paraId="545FEF4D" w14:textId="77777777" w:rsidR="00CA3CB3" w:rsidRPr="0020563A" w:rsidRDefault="00CA3CB3" w:rsidP="00CA3CB3">
      <w:pPr>
        <w:spacing w:line="240" w:lineRule="exact"/>
        <w:rPr>
          <w:rFonts w:ascii="Bangla MN" w:hAnsi="Bangla MN"/>
          <w:b/>
          <w:sz w:val="22"/>
          <w:szCs w:val="22"/>
        </w:rPr>
      </w:pPr>
    </w:p>
    <w:p w14:paraId="7F6C47BE" w14:textId="77777777" w:rsidR="00CA3CB3" w:rsidRPr="0020563A" w:rsidRDefault="00CA3CB3" w:rsidP="00CA3CB3">
      <w:pPr>
        <w:spacing w:line="240" w:lineRule="exact"/>
        <w:rPr>
          <w:rFonts w:ascii="Bangla MN" w:hAnsi="Bangla MN"/>
          <w:sz w:val="22"/>
          <w:szCs w:val="22"/>
        </w:rPr>
      </w:pPr>
      <w:r w:rsidRPr="0020563A">
        <w:rPr>
          <w:rFonts w:ascii="Bangla MN" w:hAnsi="Bangla MN"/>
          <w:sz w:val="22"/>
          <w:szCs w:val="22"/>
          <w:u w:val="single"/>
        </w:rPr>
        <w:t>Readings</w:t>
      </w:r>
      <w:r w:rsidRPr="0020563A">
        <w:rPr>
          <w:rFonts w:ascii="Bangla MN" w:hAnsi="Bangla MN"/>
          <w:sz w:val="22"/>
          <w:szCs w:val="22"/>
        </w:rPr>
        <w:t>: Debary and Bloom, 41-63; Schwartz, 56-134; Mote, 26-46</w:t>
      </w:r>
    </w:p>
    <w:p w14:paraId="159CA17B" w14:textId="77777777" w:rsidR="00CA3CB3" w:rsidRPr="0020563A" w:rsidRDefault="00CA3CB3" w:rsidP="00CA3CB3">
      <w:pPr>
        <w:spacing w:line="240" w:lineRule="exact"/>
        <w:rPr>
          <w:rFonts w:ascii="Bangla MN" w:hAnsi="Bangla MN"/>
          <w:sz w:val="22"/>
          <w:szCs w:val="22"/>
        </w:rPr>
      </w:pPr>
    </w:p>
    <w:p w14:paraId="34EB9B90" w14:textId="77777777" w:rsidR="00CA3CB3" w:rsidRPr="0020563A" w:rsidRDefault="00CA3CB3" w:rsidP="00CA3CB3">
      <w:pPr>
        <w:spacing w:line="240" w:lineRule="exact"/>
        <w:rPr>
          <w:rFonts w:ascii="Bangla MN" w:hAnsi="Bangla MN"/>
          <w:sz w:val="22"/>
          <w:szCs w:val="22"/>
        </w:rPr>
      </w:pPr>
    </w:p>
    <w:p w14:paraId="4DBBBFC6" w14:textId="50C849C5" w:rsidR="00CA3CB3" w:rsidRPr="0020563A" w:rsidRDefault="002D3136" w:rsidP="00CA3CB3">
      <w:pPr>
        <w:spacing w:line="240" w:lineRule="exact"/>
        <w:jc w:val="center"/>
        <w:rPr>
          <w:rFonts w:ascii="Bangla MN" w:hAnsi="Bangla MN"/>
          <w:sz w:val="22"/>
          <w:szCs w:val="22"/>
        </w:rPr>
      </w:pPr>
      <w:r>
        <w:rPr>
          <w:rFonts w:ascii="Bangla MN" w:hAnsi="Bangla MN"/>
          <w:b/>
          <w:sz w:val="22"/>
          <w:szCs w:val="22"/>
        </w:rPr>
        <w:t>WEEK 5: October 7, 9</w:t>
      </w:r>
    </w:p>
    <w:p w14:paraId="36B8EE50" w14:textId="77777777" w:rsidR="00CA3CB3" w:rsidRPr="0020563A" w:rsidRDefault="00CA3CB3" w:rsidP="00CA3CB3">
      <w:pPr>
        <w:spacing w:line="240" w:lineRule="exact"/>
        <w:rPr>
          <w:rFonts w:ascii="Bangla MN" w:hAnsi="Bangla MN"/>
          <w:sz w:val="22"/>
          <w:szCs w:val="22"/>
        </w:rPr>
      </w:pPr>
    </w:p>
    <w:p w14:paraId="6F9B55AA" w14:textId="77777777" w:rsidR="00CA3CB3" w:rsidRPr="0020563A" w:rsidRDefault="00CA3CB3" w:rsidP="00CA3CB3">
      <w:pPr>
        <w:spacing w:line="240" w:lineRule="exact"/>
        <w:rPr>
          <w:rFonts w:ascii="Bangla MN" w:hAnsi="Bangla MN"/>
          <w:sz w:val="22"/>
          <w:szCs w:val="22"/>
        </w:rPr>
      </w:pPr>
      <w:r w:rsidRPr="0020563A">
        <w:rPr>
          <w:rFonts w:ascii="Bangla MN" w:hAnsi="Bangla MN"/>
          <w:sz w:val="22"/>
          <w:szCs w:val="22"/>
          <w:u w:val="single"/>
        </w:rPr>
        <w:t>Theme</w:t>
      </w:r>
      <w:r w:rsidRPr="0020563A">
        <w:rPr>
          <w:rFonts w:ascii="Bangla MN" w:hAnsi="Bangla MN"/>
          <w:sz w:val="22"/>
          <w:szCs w:val="22"/>
        </w:rPr>
        <w:t>: Applied Confucianism:  The ethical</w:t>
      </w:r>
      <w:r w:rsidRPr="0020563A">
        <w:rPr>
          <w:rFonts w:ascii="Bangla MN" w:hAnsi="Bangla MN"/>
          <w:i/>
          <w:sz w:val="22"/>
          <w:szCs w:val="22"/>
        </w:rPr>
        <w:t xml:space="preserve"> </w:t>
      </w:r>
      <w:r w:rsidRPr="0020563A">
        <w:rPr>
          <w:rFonts w:ascii="Bangla MN" w:hAnsi="Bangla MN"/>
          <w:sz w:val="22"/>
          <w:szCs w:val="22"/>
        </w:rPr>
        <w:t xml:space="preserve">philosophy of the </w:t>
      </w:r>
      <w:r w:rsidRPr="0020563A">
        <w:rPr>
          <w:rFonts w:ascii="Bangla MN" w:hAnsi="Bangla MN"/>
          <w:i/>
          <w:sz w:val="22"/>
          <w:szCs w:val="22"/>
        </w:rPr>
        <w:t>Analects</w:t>
      </w:r>
    </w:p>
    <w:p w14:paraId="35325C76" w14:textId="77777777" w:rsidR="00CA3CB3" w:rsidRPr="0020563A" w:rsidRDefault="00CA3CB3" w:rsidP="00CA3CB3">
      <w:pPr>
        <w:spacing w:line="240" w:lineRule="exact"/>
        <w:ind w:firstLine="720"/>
        <w:rPr>
          <w:rFonts w:ascii="Bangla MN" w:hAnsi="Bangla MN"/>
          <w:i/>
          <w:sz w:val="22"/>
          <w:szCs w:val="22"/>
        </w:rPr>
      </w:pPr>
    </w:p>
    <w:p w14:paraId="6811DE86" w14:textId="77777777" w:rsidR="00CA3CB3" w:rsidRPr="0020563A" w:rsidRDefault="00CA3CB3" w:rsidP="00CA3CB3">
      <w:pPr>
        <w:spacing w:line="240" w:lineRule="exact"/>
        <w:rPr>
          <w:rFonts w:ascii="Bangla MN" w:hAnsi="Bangla MN"/>
          <w:sz w:val="22"/>
          <w:szCs w:val="22"/>
        </w:rPr>
      </w:pPr>
      <w:r w:rsidRPr="0020563A">
        <w:rPr>
          <w:rFonts w:ascii="Bangla MN" w:hAnsi="Bangla MN"/>
          <w:sz w:val="22"/>
          <w:szCs w:val="22"/>
          <w:u w:val="single"/>
        </w:rPr>
        <w:t>Readings</w:t>
      </w:r>
      <w:r w:rsidRPr="0020563A">
        <w:rPr>
          <w:rFonts w:ascii="Bangla MN" w:hAnsi="Bangla MN"/>
          <w:sz w:val="22"/>
          <w:szCs w:val="22"/>
        </w:rPr>
        <w:t>:</w:t>
      </w:r>
      <w:r w:rsidRPr="0020563A">
        <w:rPr>
          <w:rFonts w:ascii="Bangla MN" w:hAnsi="Bangla MN"/>
          <w:i/>
          <w:sz w:val="22"/>
          <w:szCs w:val="22"/>
        </w:rPr>
        <w:t xml:space="preserve"> </w:t>
      </w:r>
      <w:r w:rsidRPr="0020563A">
        <w:rPr>
          <w:rFonts w:ascii="Bangla MN" w:hAnsi="Bangla MN"/>
          <w:sz w:val="22"/>
          <w:szCs w:val="22"/>
        </w:rPr>
        <w:t>Fingarette</w:t>
      </w:r>
    </w:p>
    <w:p w14:paraId="1092BBB6" w14:textId="77777777" w:rsidR="00CA3CB3" w:rsidRPr="0020563A" w:rsidRDefault="00CA3CB3" w:rsidP="00CA3CB3">
      <w:pPr>
        <w:spacing w:line="240" w:lineRule="exact"/>
        <w:rPr>
          <w:rFonts w:ascii="Bangla MN" w:hAnsi="Bangla MN"/>
          <w:sz w:val="22"/>
          <w:szCs w:val="22"/>
        </w:rPr>
      </w:pPr>
    </w:p>
    <w:p w14:paraId="6837E059" w14:textId="199D772B" w:rsidR="00CA3CB3" w:rsidRPr="0020563A" w:rsidRDefault="00500233" w:rsidP="00CA3CB3">
      <w:pPr>
        <w:spacing w:line="240" w:lineRule="exact"/>
        <w:jc w:val="center"/>
        <w:rPr>
          <w:rFonts w:ascii="Bangla MN" w:hAnsi="Bangla MN"/>
          <w:sz w:val="22"/>
          <w:szCs w:val="22"/>
        </w:rPr>
      </w:pPr>
      <w:r>
        <w:rPr>
          <w:rFonts w:ascii="Bangla MN" w:hAnsi="Bangla MN"/>
          <w:b/>
          <w:sz w:val="22"/>
          <w:szCs w:val="22"/>
        </w:rPr>
        <w:t>WEEK 6: October 14</w:t>
      </w:r>
      <w:r w:rsidR="00CA3CB3" w:rsidRPr="0020563A">
        <w:rPr>
          <w:rFonts w:ascii="Bangla MN" w:hAnsi="Bangla MN"/>
          <w:b/>
          <w:sz w:val="22"/>
          <w:szCs w:val="22"/>
        </w:rPr>
        <w:t>, 1</w:t>
      </w:r>
      <w:r>
        <w:rPr>
          <w:rFonts w:ascii="Bangla MN" w:hAnsi="Bangla MN"/>
          <w:b/>
          <w:sz w:val="22"/>
          <w:szCs w:val="22"/>
        </w:rPr>
        <w:t>6</w:t>
      </w:r>
    </w:p>
    <w:p w14:paraId="42A6AF1E" w14:textId="77777777" w:rsidR="00CA3CB3" w:rsidRPr="0020563A" w:rsidRDefault="00CA3CB3" w:rsidP="00CA3CB3">
      <w:pPr>
        <w:spacing w:line="240" w:lineRule="exact"/>
        <w:rPr>
          <w:rFonts w:ascii="Bangla MN" w:hAnsi="Bangla MN"/>
          <w:sz w:val="22"/>
          <w:szCs w:val="22"/>
        </w:rPr>
      </w:pPr>
    </w:p>
    <w:p w14:paraId="0F98E43F" w14:textId="5369758E" w:rsidR="00CA3CB3" w:rsidRPr="0020563A" w:rsidRDefault="00CA3CB3" w:rsidP="00CA3CB3">
      <w:pPr>
        <w:spacing w:line="240" w:lineRule="exact"/>
        <w:rPr>
          <w:rFonts w:ascii="Bangla MN" w:hAnsi="Bangla MN"/>
          <w:sz w:val="22"/>
          <w:szCs w:val="22"/>
        </w:rPr>
      </w:pPr>
      <w:r w:rsidRPr="0020563A">
        <w:rPr>
          <w:rFonts w:ascii="Bangla MN" w:hAnsi="Bangla MN"/>
          <w:sz w:val="22"/>
          <w:szCs w:val="22"/>
          <w:u w:val="single"/>
        </w:rPr>
        <w:t>Theme</w:t>
      </w:r>
      <w:r w:rsidRPr="0020563A">
        <w:rPr>
          <w:rFonts w:ascii="Bangla MN" w:hAnsi="Bangla MN"/>
          <w:sz w:val="22"/>
          <w:szCs w:val="22"/>
        </w:rPr>
        <w:t xml:space="preserve">: </w:t>
      </w:r>
      <w:r w:rsidR="00C02994">
        <w:rPr>
          <w:rFonts w:ascii="Bangla MN" w:hAnsi="Bangla MN"/>
          <w:sz w:val="22"/>
          <w:szCs w:val="22"/>
        </w:rPr>
        <w:t>C</w:t>
      </w:r>
      <w:r w:rsidR="007455F7">
        <w:rPr>
          <w:rFonts w:ascii="Bangla MN" w:hAnsi="Bangla MN"/>
          <w:sz w:val="22"/>
          <w:szCs w:val="22"/>
        </w:rPr>
        <w:t>hallenges to Confucian Eudaimonia</w:t>
      </w:r>
      <w:r w:rsidR="00C02994">
        <w:rPr>
          <w:rFonts w:ascii="Bangla MN" w:hAnsi="Bangla MN"/>
          <w:sz w:val="22"/>
          <w:szCs w:val="22"/>
        </w:rPr>
        <w:t xml:space="preserve">: Mozi’s </w:t>
      </w:r>
      <w:r w:rsidRPr="0020563A">
        <w:rPr>
          <w:rFonts w:ascii="Bangla MN" w:hAnsi="Bangla MN"/>
          <w:sz w:val="22"/>
          <w:szCs w:val="22"/>
        </w:rPr>
        <w:t xml:space="preserve">Universal Love and </w:t>
      </w:r>
      <w:r w:rsidR="007455F7">
        <w:rPr>
          <w:rFonts w:ascii="Bangla MN" w:hAnsi="Bangla MN"/>
          <w:sz w:val="22"/>
          <w:szCs w:val="22"/>
        </w:rPr>
        <w:t>Yang Zhu’s Hedonism</w:t>
      </w:r>
    </w:p>
    <w:p w14:paraId="7A71D033" w14:textId="23DD7BE6" w:rsidR="00CA3CB3" w:rsidRPr="00D900CB" w:rsidRDefault="00CA3CB3" w:rsidP="00CA3CB3">
      <w:pPr>
        <w:spacing w:line="240" w:lineRule="exact"/>
        <w:rPr>
          <w:rFonts w:ascii="Bangla MN" w:hAnsi="Bangla MN"/>
          <w:sz w:val="22"/>
          <w:szCs w:val="22"/>
        </w:rPr>
      </w:pPr>
      <w:r w:rsidRPr="0020563A">
        <w:rPr>
          <w:rFonts w:ascii="Bangla MN" w:hAnsi="Bangla MN"/>
          <w:sz w:val="22"/>
          <w:szCs w:val="22"/>
        </w:rPr>
        <w:tab/>
      </w:r>
      <w:r w:rsidRPr="0020563A">
        <w:rPr>
          <w:rFonts w:ascii="Bangla MN" w:hAnsi="Bangla MN"/>
          <w:sz w:val="22"/>
          <w:szCs w:val="22"/>
        </w:rPr>
        <w:tab/>
        <w:t xml:space="preserve">   </w:t>
      </w:r>
    </w:p>
    <w:p w14:paraId="7B4D2A16" w14:textId="77777777" w:rsidR="00CA3CB3" w:rsidRPr="0020563A" w:rsidRDefault="00CA3CB3" w:rsidP="00CA3CB3">
      <w:pPr>
        <w:spacing w:line="240" w:lineRule="exact"/>
        <w:rPr>
          <w:rFonts w:ascii="Bangla MN" w:hAnsi="Bangla MN"/>
          <w:sz w:val="22"/>
          <w:szCs w:val="22"/>
        </w:rPr>
      </w:pPr>
      <w:r w:rsidRPr="0020563A">
        <w:rPr>
          <w:rFonts w:ascii="Bangla MN" w:hAnsi="Bangla MN"/>
          <w:sz w:val="22"/>
          <w:szCs w:val="22"/>
          <w:u w:val="single"/>
        </w:rPr>
        <w:t>Readings</w:t>
      </w:r>
      <w:r w:rsidRPr="0020563A">
        <w:rPr>
          <w:rFonts w:ascii="Bangla MN" w:hAnsi="Bangla MN"/>
          <w:sz w:val="22"/>
          <w:szCs w:val="22"/>
        </w:rPr>
        <w:t>:</w:t>
      </w:r>
      <w:r w:rsidRPr="0020563A">
        <w:rPr>
          <w:rFonts w:ascii="Bangla MN" w:hAnsi="Bangla MN"/>
          <w:i/>
          <w:sz w:val="22"/>
          <w:szCs w:val="22"/>
        </w:rPr>
        <w:t xml:space="preserve">  </w:t>
      </w:r>
      <w:r w:rsidRPr="0020563A">
        <w:rPr>
          <w:rFonts w:ascii="Bangla MN" w:hAnsi="Bangla MN"/>
          <w:sz w:val="22"/>
          <w:szCs w:val="22"/>
        </w:rPr>
        <w:t>Mozi: Debary and Bloom, 64-76; Schwartz, 135-72; Mote, 77-83</w:t>
      </w:r>
    </w:p>
    <w:p w14:paraId="5A548E0B" w14:textId="77777777" w:rsidR="00CA3CB3" w:rsidRPr="0020563A" w:rsidRDefault="00CA3CB3" w:rsidP="00CA3CB3">
      <w:pPr>
        <w:spacing w:line="240" w:lineRule="exact"/>
        <w:rPr>
          <w:rFonts w:ascii="Bangla MN" w:hAnsi="Bangla MN"/>
          <w:sz w:val="22"/>
          <w:szCs w:val="22"/>
        </w:rPr>
      </w:pPr>
      <w:r w:rsidRPr="0020563A">
        <w:rPr>
          <w:rFonts w:ascii="Bangla MN" w:hAnsi="Bangla MN"/>
          <w:sz w:val="22"/>
          <w:szCs w:val="22"/>
        </w:rPr>
        <w:tab/>
        <w:t xml:space="preserve">    Yang Zhu: Graham 1, 221-53</w:t>
      </w:r>
    </w:p>
    <w:p w14:paraId="78DA262B" w14:textId="77777777" w:rsidR="00CA3CB3" w:rsidRPr="0020563A" w:rsidRDefault="00CA3CB3" w:rsidP="00CA3CB3">
      <w:pPr>
        <w:spacing w:line="240" w:lineRule="exact"/>
        <w:rPr>
          <w:rFonts w:ascii="Bangla MN" w:hAnsi="Bangla MN"/>
          <w:sz w:val="22"/>
          <w:szCs w:val="22"/>
        </w:rPr>
      </w:pPr>
    </w:p>
    <w:p w14:paraId="63F72838" w14:textId="16ACB94A" w:rsidR="00CA3CB3" w:rsidRPr="0020563A" w:rsidRDefault="00500233" w:rsidP="00CA3CB3">
      <w:pPr>
        <w:spacing w:line="240" w:lineRule="exact"/>
        <w:jc w:val="center"/>
        <w:rPr>
          <w:rFonts w:ascii="Bangla MN" w:hAnsi="Bangla MN"/>
          <w:b/>
          <w:sz w:val="22"/>
          <w:szCs w:val="22"/>
        </w:rPr>
      </w:pPr>
      <w:r>
        <w:rPr>
          <w:rFonts w:ascii="Bangla MN" w:hAnsi="Bangla MN"/>
          <w:b/>
          <w:sz w:val="22"/>
          <w:szCs w:val="22"/>
        </w:rPr>
        <w:t>WEEK 7: October 21, 23</w:t>
      </w:r>
    </w:p>
    <w:p w14:paraId="1BCEDC10" w14:textId="77777777" w:rsidR="00CA3CB3" w:rsidRPr="0020563A" w:rsidRDefault="00CA3CB3" w:rsidP="00CA3CB3">
      <w:pPr>
        <w:spacing w:line="240" w:lineRule="exact"/>
        <w:rPr>
          <w:rFonts w:ascii="Bangla MN" w:hAnsi="Bangla MN"/>
          <w:sz w:val="22"/>
          <w:szCs w:val="22"/>
        </w:rPr>
      </w:pPr>
    </w:p>
    <w:p w14:paraId="69DD24FB" w14:textId="77777777" w:rsidR="00CA3CB3" w:rsidRPr="0020563A" w:rsidRDefault="00CA3CB3" w:rsidP="00CA3CB3">
      <w:pPr>
        <w:spacing w:line="240" w:lineRule="exact"/>
        <w:rPr>
          <w:rFonts w:ascii="Bangla MN" w:hAnsi="Bangla MN"/>
          <w:sz w:val="22"/>
          <w:szCs w:val="22"/>
        </w:rPr>
      </w:pPr>
      <w:r w:rsidRPr="0020563A">
        <w:rPr>
          <w:rFonts w:ascii="Bangla MN" w:hAnsi="Bangla MN"/>
          <w:sz w:val="22"/>
          <w:szCs w:val="22"/>
          <w:u w:val="single"/>
        </w:rPr>
        <w:t>Theme</w:t>
      </w:r>
      <w:r w:rsidRPr="0020563A">
        <w:rPr>
          <w:rFonts w:ascii="Bangla MN" w:hAnsi="Bangla MN"/>
          <w:sz w:val="22"/>
          <w:szCs w:val="22"/>
        </w:rPr>
        <w:t>: The Idealistic Confucianism of Mencius</w:t>
      </w:r>
      <w:r w:rsidRPr="0020563A">
        <w:rPr>
          <w:rFonts w:ascii="Bangla MN" w:hAnsi="Bangla MN"/>
          <w:i/>
          <w:sz w:val="22"/>
          <w:szCs w:val="22"/>
        </w:rPr>
        <w:t xml:space="preserve"> </w:t>
      </w:r>
    </w:p>
    <w:p w14:paraId="63E0A2D9" w14:textId="77777777" w:rsidR="00CA3CB3" w:rsidRPr="0020563A" w:rsidRDefault="00CA3CB3" w:rsidP="00CA3CB3">
      <w:pPr>
        <w:spacing w:line="240" w:lineRule="exact"/>
        <w:rPr>
          <w:rFonts w:ascii="Bangla MN" w:hAnsi="Bangla MN"/>
          <w:sz w:val="22"/>
          <w:szCs w:val="22"/>
        </w:rPr>
      </w:pPr>
    </w:p>
    <w:p w14:paraId="3BD44DBA" w14:textId="77777777" w:rsidR="00CA3CB3" w:rsidRPr="0020563A" w:rsidRDefault="00CA3CB3" w:rsidP="00CA3CB3">
      <w:pPr>
        <w:spacing w:line="240" w:lineRule="exact"/>
        <w:rPr>
          <w:rFonts w:ascii="Bangla MN" w:hAnsi="Bangla MN"/>
          <w:sz w:val="22"/>
          <w:szCs w:val="22"/>
        </w:rPr>
      </w:pPr>
      <w:r w:rsidRPr="0020563A">
        <w:rPr>
          <w:rFonts w:ascii="Bangla MN" w:hAnsi="Bangla MN"/>
          <w:sz w:val="22"/>
          <w:szCs w:val="22"/>
          <w:u w:val="single"/>
        </w:rPr>
        <w:t>Readings</w:t>
      </w:r>
      <w:r w:rsidRPr="0020563A">
        <w:rPr>
          <w:rFonts w:ascii="Bangla MN" w:hAnsi="Bangla MN"/>
          <w:sz w:val="22"/>
          <w:szCs w:val="22"/>
        </w:rPr>
        <w:t>:</w:t>
      </w:r>
      <w:r w:rsidRPr="0020563A">
        <w:rPr>
          <w:rFonts w:ascii="Bangla MN" w:hAnsi="Bangla MN"/>
          <w:i/>
          <w:sz w:val="22"/>
          <w:szCs w:val="22"/>
        </w:rPr>
        <w:t xml:space="preserve"> </w:t>
      </w:r>
      <w:r w:rsidRPr="0020563A">
        <w:rPr>
          <w:rFonts w:ascii="Bangla MN" w:hAnsi="Bangla MN"/>
          <w:sz w:val="22"/>
          <w:szCs w:val="22"/>
        </w:rPr>
        <w:t>Debary and Bloom, 112-58; Schwartz, 255-90; Mote, 46-54</w:t>
      </w:r>
    </w:p>
    <w:p w14:paraId="2CEA4333" w14:textId="77777777" w:rsidR="00CA3CB3" w:rsidRPr="0020563A" w:rsidRDefault="00CA3CB3" w:rsidP="00CA3CB3">
      <w:pPr>
        <w:spacing w:line="240" w:lineRule="exact"/>
        <w:rPr>
          <w:rFonts w:ascii="Bangla MN" w:hAnsi="Bangla MN"/>
          <w:sz w:val="22"/>
          <w:szCs w:val="22"/>
        </w:rPr>
      </w:pPr>
    </w:p>
    <w:p w14:paraId="3220BFF0" w14:textId="77777777" w:rsidR="00CA3CB3" w:rsidRPr="0020563A" w:rsidRDefault="00CA3CB3" w:rsidP="00CA3CB3">
      <w:pPr>
        <w:spacing w:line="240" w:lineRule="exact"/>
        <w:rPr>
          <w:rFonts w:ascii="Bangla MN" w:hAnsi="Bangla MN"/>
          <w:sz w:val="22"/>
          <w:szCs w:val="22"/>
        </w:rPr>
      </w:pPr>
    </w:p>
    <w:p w14:paraId="2D702DCF" w14:textId="0A3F8280" w:rsidR="00CA3CB3" w:rsidRPr="0020563A" w:rsidRDefault="00CA3CB3" w:rsidP="00CA3CB3">
      <w:pPr>
        <w:spacing w:line="240" w:lineRule="exact"/>
        <w:jc w:val="center"/>
        <w:rPr>
          <w:rFonts w:ascii="Bangla MN" w:hAnsi="Bangla MN"/>
          <w:sz w:val="22"/>
          <w:szCs w:val="22"/>
        </w:rPr>
      </w:pPr>
      <w:r w:rsidRPr="0020563A">
        <w:rPr>
          <w:rFonts w:ascii="Bangla MN" w:hAnsi="Bangla MN"/>
          <w:b/>
          <w:sz w:val="22"/>
          <w:szCs w:val="22"/>
        </w:rPr>
        <w:t>WEEK 8: October</w:t>
      </w:r>
      <w:r w:rsidR="00FF3893">
        <w:rPr>
          <w:rFonts w:ascii="Bangla MN" w:hAnsi="Bangla MN"/>
          <w:b/>
          <w:sz w:val="22"/>
          <w:szCs w:val="22"/>
        </w:rPr>
        <w:t xml:space="preserve"> 28, 3</w:t>
      </w:r>
    </w:p>
    <w:p w14:paraId="439A2CF3" w14:textId="77777777" w:rsidR="00CA3CB3" w:rsidRPr="0020563A" w:rsidRDefault="00CA3CB3" w:rsidP="00CA3CB3">
      <w:pPr>
        <w:spacing w:line="240" w:lineRule="exact"/>
        <w:rPr>
          <w:rFonts w:ascii="Bangla MN" w:hAnsi="Bangla MN"/>
          <w:sz w:val="22"/>
          <w:szCs w:val="22"/>
        </w:rPr>
      </w:pPr>
    </w:p>
    <w:p w14:paraId="0CBB3C73" w14:textId="77777777" w:rsidR="00CA3CB3" w:rsidRPr="0020563A" w:rsidRDefault="00CA3CB3" w:rsidP="00CA3CB3">
      <w:pPr>
        <w:spacing w:line="240" w:lineRule="exact"/>
        <w:rPr>
          <w:rFonts w:ascii="Bangla MN" w:hAnsi="Bangla MN"/>
          <w:sz w:val="22"/>
          <w:szCs w:val="22"/>
        </w:rPr>
      </w:pPr>
      <w:r w:rsidRPr="0020563A">
        <w:rPr>
          <w:rFonts w:ascii="Bangla MN" w:hAnsi="Bangla MN"/>
          <w:sz w:val="22"/>
          <w:szCs w:val="22"/>
          <w:u w:val="single"/>
        </w:rPr>
        <w:t>Theme</w:t>
      </w:r>
      <w:r w:rsidRPr="0020563A">
        <w:rPr>
          <w:rFonts w:ascii="Bangla MN" w:hAnsi="Bangla MN"/>
          <w:sz w:val="22"/>
          <w:szCs w:val="22"/>
        </w:rPr>
        <w:t>:  The Pragmatic Confucianism of Xunzi</w:t>
      </w:r>
    </w:p>
    <w:p w14:paraId="060AB6E9" w14:textId="77777777" w:rsidR="00CA3CB3" w:rsidRPr="0020563A" w:rsidRDefault="00CA3CB3" w:rsidP="00CA3CB3">
      <w:pPr>
        <w:spacing w:line="240" w:lineRule="exact"/>
        <w:rPr>
          <w:rFonts w:ascii="Bangla MN" w:hAnsi="Bangla MN"/>
          <w:sz w:val="22"/>
          <w:szCs w:val="22"/>
        </w:rPr>
      </w:pPr>
    </w:p>
    <w:p w14:paraId="6417C5C9" w14:textId="77777777" w:rsidR="00CA3CB3" w:rsidRPr="0020563A" w:rsidRDefault="00CA3CB3" w:rsidP="00CA3CB3">
      <w:pPr>
        <w:spacing w:line="240" w:lineRule="exact"/>
        <w:rPr>
          <w:rFonts w:ascii="Bangla MN" w:hAnsi="Bangla MN"/>
          <w:sz w:val="22"/>
          <w:szCs w:val="22"/>
        </w:rPr>
      </w:pPr>
      <w:r w:rsidRPr="0020563A">
        <w:rPr>
          <w:rFonts w:ascii="Bangla MN" w:hAnsi="Bangla MN"/>
          <w:sz w:val="22"/>
          <w:szCs w:val="22"/>
          <w:u w:val="single"/>
        </w:rPr>
        <w:t>Media Assignment</w:t>
      </w:r>
      <w:r w:rsidRPr="0020563A">
        <w:rPr>
          <w:rFonts w:ascii="Bangla MN" w:hAnsi="Bangla MN"/>
          <w:sz w:val="22"/>
          <w:szCs w:val="22"/>
        </w:rPr>
        <w:t xml:space="preserve">: “Self and Society: The Teachings of Confucius” (CBC Radio Program); </w:t>
      </w:r>
    </w:p>
    <w:p w14:paraId="7F0B923F" w14:textId="77777777" w:rsidR="00CA3CB3" w:rsidRPr="0020563A" w:rsidRDefault="00CA3CB3" w:rsidP="00CA3CB3">
      <w:pPr>
        <w:spacing w:line="240" w:lineRule="exact"/>
        <w:rPr>
          <w:rFonts w:ascii="Bangla MN" w:hAnsi="Bangla MN"/>
          <w:sz w:val="22"/>
          <w:szCs w:val="22"/>
        </w:rPr>
      </w:pPr>
    </w:p>
    <w:p w14:paraId="79F6801B" w14:textId="77777777" w:rsidR="00CA3CB3" w:rsidRPr="0020563A" w:rsidRDefault="00CA3CB3" w:rsidP="00CA3CB3">
      <w:pPr>
        <w:spacing w:line="240" w:lineRule="exact"/>
        <w:rPr>
          <w:rFonts w:ascii="Bangla MN" w:hAnsi="Bangla MN"/>
          <w:sz w:val="22"/>
          <w:szCs w:val="22"/>
        </w:rPr>
      </w:pPr>
      <w:r w:rsidRPr="0020563A">
        <w:rPr>
          <w:rFonts w:ascii="Bangla MN" w:hAnsi="Bangla MN"/>
          <w:sz w:val="22"/>
          <w:szCs w:val="22"/>
          <w:u w:val="single"/>
        </w:rPr>
        <w:t>Readings</w:t>
      </w:r>
      <w:r w:rsidRPr="0020563A">
        <w:rPr>
          <w:rFonts w:ascii="Bangla MN" w:hAnsi="Bangla MN"/>
          <w:sz w:val="22"/>
          <w:szCs w:val="22"/>
        </w:rPr>
        <w:t>:</w:t>
      </w:r>
      <w:r w:rsidRPr="0020563A">
        <w:rPr>
          <w:rFonts w:ascii="Bangla MN" w:hAnsi="Bangla MN"/>
          <w:i/>
          <w:sz w:val="22"/>
          <w:szCs w:val="22"/>
        </w:rPr>
        <w:t xml:space="preserve"> </w:t>
      </w:r>
      <w:r w:rsidRPr="0020563A">
        <w:rPr>
          <w:rFonts w:ascii="Bangla MN" w:hAnsi="Bangla MN"/>
          <w:sz w:val="22"/>
          <w:szCs w:val="22"/>
        </w:rPr>
        <w:t xml:space="preserve"> Debary and Bloom, 158-89; Schwartz, 290-320; Mote, 54-58</w:t>
      </w:r>
    </w:p>
    <w:p w14:paraId="009D8A84" w14:textId="77777777" w:rsidR="00CA3CB3" w:rsidRPr="0020563A" w:rsidRDefault="00CA3CB3" w:rsidP="00CA3CB3">
      <w:pPr>
        <w:spacing w:line="240" w:lineRule="exact"/>
        <w:rPr>
          <w:rFonts w:ascii="Bangla MN" w:hAnsi="Bangla MN"/>
          <w:sz w:val="22"/>
          <w:szCs w:val="22"/>
        </w:rPr>
      </w:pPr>
    </w:p>
    <w:p w14:paraId="36D7A36D" w14:textId="77777777" w:rsidR="00CA3CB3" w:rsidRPr="0020563A" w:rsidRDefault="00CA3CB3" w:rsidP="00CA3CB3">
      <w:pPr>
        <w:spacing w:line="240" w:lineRule="exact"/>
        <w:jc w:val="center"/>
        <w:rPr>
          <w:rFonts w:ascii="Bangla MN" w:hAnsi="Bangla MN"/>
          <w:b/>
          <w:sz w:val="22"/>
          <w:szCs w:val="22"/>
        </w:rPr>
      </w:pPr>
    </w:p>
    <w:p w14:paraId="09A54C4B" w14:textId="0775BFE9" w:rsidR="00CA3CB3" w:rsidRPr="0020563A" w:rsidRDefault="005F29ED" w:rsidP="00CA3CB3">
      <w:pPr>
        <w:spacing w:line="240" w:lineRule="exact"/>
        <w:rPr>
          <w:rFonts w:ascii="Bangla MN" w:hAnsi="Bangla MN"/>
          <w:b/>
          <w:sz w:val="22"/>
          <w:szCs w:val="22"/>
        </w:rPr>
      </w:pPr>
      <w:r w:rsidRPr="0020563A">
        <w:rPr>
          <w:rFonts w:ascii="Bangla MN" w:hAnsi="Bangla MN"/>
          <w:b/>
          <w:sz w:val="22"/>
          <w:szCs w:val="22"/>
        </w:rPr>
        <w:t>DISTRIBUTION OF MI</w:t>
      </w:r>
      <w:r>
        <w:rPr>
          <w:rFonts w:ascii="Bangla MN" w:hAnsi="Bangla MN"/>
          <w:b/>
          <w:sz w:val="22"/>
          <w:szCs w:val="22"/>
        </w:rPr>
        <w:t>D-TERM EXAMINATION; DUE ON 11/03 AT 5 PM: SENT TO YOUR DISCUSSION SECTION LEADER VIA EMAIL</w:t>
      </w:r>
    </w:p>
    <w:p w14:paraId="256C80F6" w14:textId="77777777" w:rsidR="00CA3CB3" w:rsidRPr="0020563A" w:rsidRDefault="00CA3CB3" w:rsidP="00CA3CB3">
      <w:pPr>
        <w:spacing w:line="240" w:lineRule="exact"/>
        <w:jc w:val="center"/>
        <w:rPr>
          <w:rFonts w:ascii="Bangla MN" w:hAnsi="Bangla MN"/>
          <w:b/>
          <w:sz w:val="22"/>
          <w:szCs w:val="22"/>
        </w:rPr>
      </w:pPr>
    </w:p>
    <w:p w14:paraId="4E9C1B2F" w14:textId="77777777" w:rsidR="00CA3CB3" w:rsidRPr="0020563A" w:rsidRDefault="00CA3CB3" w:rsidP="00CA3CB3">
      <w:pPr>
        <w:spacing w:line="240" w:lineRule="exact"/>
        <w:jc w:val="center"/>
        <w:rPr>
          <w:rFonts w:ascii="Bangla MN" w:hAnsi="Bangla MN"/>
          <w:b/>
          <w:sz w:val="22"/>
          <w:szCs w:val="22"/>
        </w:rPr>
      </w:pPr>
    </w:p>
    <w:p w14:paraId="55CBAE4B" w14:textId="00B0BF4D" w:rsidR="00CA3CB3" w:rsidRPr="0020563A" w:rsidRDefault="00CA3CB3" w:rsidP="00CA3CB3">
      <w:pPr>
        <w:spacing w:line="240" w:lineRule="exact"/>
        <w:ind w:left="360"/>
        <w:jc w:val="center"/>
        <w:rPr>
          <w:rFonts w:ascii="Bangla MN" w:hAnsi="Bangla MN"/>
          <w:b/>
          <w:sz w:val="22"/>
          <w:szCs w:val="22"/>
        </w:rPr>
      </w:pPr>
      <w:r w:rsidRPr="0020563A">
        <w:rPr>
          <w:rFonts w:ascii="Bangla MN" w:hAnsi="Bangla MN"/>
          <w:b/>
          <w:sz w:val="22"/>
          <w:szCs w:val="22"/>
        </w:rPr>
        <w:t xml:space="preserve">III. </w:t>
      </w:r>
      <w:r w:rsidR="000568D5">
        <w:rPr>
          <w:rFonts w:ascii="Bangla MN" w:hAnsi="Bangla MN"/>
          <w:b/>
          <w:sz w:val="22"/>
          <w:szCs w:val="22"/>
        </w:rPr>
        <w:t xml:space="preserve">COSMOLOGY AND SELF DISCOVERY IN CLASSICAL </w:t>
      </w:r>
      <w:r w:rsidRPr="0020563A">
        <w:rPr>
          <w:rFonts w:ascii="Bangla MN" w:hAnsi="Bangla MN"/>
          <w:b/>
          <w:sz w:val="22"/>
          <w:szCs w:val="22"/>
        </w:rPr>
        <w:t>DAOISM</w:t>
      </w:r>
    </w:p>
    <w:p w14:paraId="01EA5362" w14:textId="77777777" w:rsidR="00CA3CB3" w:rsidRPr="0020563A" w:rsidRDefault="00CA3CB3" w:rsidP="00CA3CB3">
      <w:pPr>
        <w:spacing w:line="240" w:lineRule="exact"/>
        <w:jc w:val="center"/>
        <w:rPr>
          <w:rFonts w:ascii="Bangla MN" w:hAnsi="Bangla MN"/>
          <w:sz w:val="22"/>
          <w:szCs w:val="22"/>
        </w:rPr>
      </w:pPr>
    </w:p>
    <w:p w14:paraId="158D8BCE" w14:textId="77777777" w:rsidR="00CA3CB3" w:rsidRPr="0020563A" w:rsidRDefault="00CA3CB3" w:rsidP="00CA3CB3">
      <w:pPr>
        <w:spacing w:line="240" w:lineRule="exact"/>
        <w:jc w:val="center"/>
        <w:rPr>
          <w:rFonts w:ascii="Bangla MN" w:hAnsi="Bangla MN"/>
          <w:sz w:val="22"/>
          <w:szCs w:val="22"/>
        </w:rPr>
      </w:pPr>
    </w:p>
    <w:p w14:paraId="72390FF6" w14:textId="0C53AA16" w:rsidR="00CA3CB3" w:rsidRPr="0020563A" w:rsidRDefault="000568D5" w:rsidP="00CA3CB3">
      <w:pPr>
        <w:spacing w:line="240" w:lineRule="exact"/>
        <w:jc w:val="center"/>
        <w:rPr>
          <w:rFonts w:ascii="Bangla MN" w:hAnsi="Bangla MN"/>
          <w:b/>
          <w:sz w:val="22"/>
          <w:szCs w:val="22"/>
        </w:rPr>
      </w:pPr>
      <w:r>
        <w:rPr>
          <w:rFonts w:ascii="Bangla MN" w:hAnsi="Bangla MN"/>
          <w:b/>
          <w:sz w:val="22"/>
          <w:szCs w:val="22"/>
        </w:rPr>
        <w:t>WEEK 9: November 4, 6</w:t>
      </w:r>
      <w:r w:rsidR="00CA3CB3" w:rsidRPr="0020563A">
        <w:rPr>
          <w:rFonts w:ascii="Bangla MN" w:hAnsi="Bangla MN"/>
          <w:b/>
          <w:sz w:val="22"/>
          <w:szCs w:val="22"/>
        </w:rPr>
        <w:t xml:space="preserve"> </w:t>
      </w:r>
    </w:p>
    <w:p w14:paraId="12265511" w14:textId="77777777" w:rsidR="00CA3CB3" w:rsidRPr="0020563A" w:rsidRDefault="00CA3CB3" w:rsidP="00CA3CB3">
      <w:pPr>
        <w:spacing w:line="240" w:lineRule="exact"/>
        <w:jc w:val="center"/>
        <w:rPr>
          <w:rFonts w:ascii="Bangla MN" w:hAnsi="Bangla MN"/>
          <w:b/>
          <w:sz w:val="22"/>
          <w:szCs w:val="22"/>
        </w:rPr>
      </w:pPr>
    </w:p>
    <w:p w14:paraId="639A3B06" w14:textId="77777777" w:rsidR="00CA3CB3" w:rsidRPr="0020563A" w:rsidRDefault="00CA3CB3" w:rsidP="00CA3CB3">
      <w:pPr>
        <w:spacing w:line="240" w:lineRule="exact"/>
        <w:jc w:val="center"/>
        <w:rPr>
          <w:rFonts w:ascii="Bangla MN" w:hAnsi="Bangla MN"/>
          <w:b/>
          <w:sz w:val="22"/>
          <w:szCs w:val="22"/>
        </w:rPr>
      </w:pPr>
    </w:p>
    <w:p w14:paraId="2ED74AD2" w14:textId="77777777" w:rsidR="00CA3CB3" w:rsidRPr="0020563A" w:rsidRDefault="00CA3CB3" w:rsidP="00CA3CB3">
      <w:pPr>
        <w:spacing w:line="240" w:lineRule="exact"/>
        <w:rPr>
          <w:rFonts w:ascii="Bangla MN" w:hAnsi="Bangla MN"/>
          <w:sz w:val="22"/>
          <w:szCs w:val="22"/>
        </w:rPr>
      </w:pPr>
      <w:r w:rsidRPr="0020563A">
        <w:rPr>
          <w:rFonts w:ascii="Bangla MN" w:hAnsi="Bangla MN"/>
          <w:sz w:val="22"/>
          <w:szCs w:val="22"/>
          <w:u w:val="single"/>
        </w:rPr>
        <w:t>Theme</w:t>
      </w:r>
      <w:r w:rsidRPr="0020563A">
        <w:rPr>
          <w:rFonts w:ascii="Bangla MN" w:hAnsi="Bangla MN"/>
          <w:sz w:val="22"/>
          <w:szCs w:val="22"/>
        </w:rPr>
        <w:t xml:space="preserve">: </w:t>
      </w:r>
      <w:r w:rsidRPr="0020563A">
        <w:rPr>
          <w:rFonts w:ascii="Bangla MN" w:hAnsi="Bangla MN"/>
          <w:i/>
          <w:sz w:val="22"/>
          <w:szCs w:val="22"/>
        </w:rPr>
        <w:t xml:space="preserve">Inward Training </w:t>
      </w:r>
      <w:r w:rsidRPr="0020563A">
        <w:rPr>
          <w:rFonts w:ascii="Bangla MN" w:hAnsi="Bangla MN"/>
          <w:sz w:val="22"/>
          <w:szCs w:val="22"/>
        </w:rPr>
        <w:t>and The Inner Cultivation Tradition of Early Daoism</w:t>
      </w:r>
    </w:p>
    <w:p w14:paraId="145E1483" w14:textId="77777777" w:rsidR="00CA3CB3" w:rsidRPr="0020563A" w:rsidRDefault="00CA3CB3" w:rsidP="00CA3CB3">
      <w:pPr>
        <w:spacing w:line="240" w:lineRule="exact"/>
        <w:rPr>
          <w:rFonts w:ascii="Bangla MN" w:hAnsi="Bangla MN"/>
          <w:sz w:val="22"/>
          <w:szCs w:val="22"/>
        </w:rPr>
      </w:pPr>
    </w:p>
    <w:p w14:paraId="6824D2C0" w14:textId="5F6F6B63" w:rsidR="00CA3CB3" w:rsidRPr="0020563A" w:rsidRDefault="00CA3CB3" w:rsidP="00CA3CB3">
      <w:pPr>
        <w:spacing w:line="240" w:lineRule="exact"/>
        <w:rPr>
          <w:rFonts w:ascii="Bangla MN" w:hAnsi="Bangla MN"/>
          <w:sz w:val="22"/>
          <w:szCs w:val="22"/>
        </w:rPr>
      </w:pPr>
      <w:r w:rsidRPr="0020563A">
        <w:rPr>
          <w:rFonts w:ascii="Bangla MN" w:hAnsi="Bangla MN"/>
          <w:sz w:val="22"/>
          <w:szCs w:val="22"/>
          <w:u w:val="single"/>
        </w:rPr>
        <w:t>Readings</w:t>
      </w:r>
      <w:r w:rsidRPr="0020563A">
        <w:rPr>
          <w:rFonts w:ascii="Bangla MN" w:hAnsi="Bangla MN"/>
          <w:sz w:val="22"/>
          <w:szCs w:val="22"/>
        </w:rPr>
        <w:t>:</w:t>
      </w:r>
      <w:r w:rsidRPr="0020563A">
        <w:rPr>
          <w:rFonts w:ascii="Bangla MN" w:hAnsi="Bangla MN"/>
          <w:i/>
          <w:sz w:val="22"/>
          <w:szCs w:val="22"/>
        </w:rPr>
        <w:t xml:space="preserve"> </w:t>
      </w:r>
      <w:r w:rsidRPr="0020563A">
        <w:rPr>
          <w:rFonts w:ascii="Bangla MN" w:hAnsi="Bangla MN"/>
          <w:sz w:val="22"/>
          <w:szCs w:val="22"/>
        </w:rPr>
        <w:t xml:space="preserve">Roth, </w:t>
      </w:r>
      <w:r w:rsidRPr="0020563A">
        <w:rPr>
          <w:rFonts w:ascii="Bangla MN" w:hAnsi="Bangla MN"/>
          <w:i/>
          <w:sz w:val="22"/>
          <w:szCs w:val="22"/>
        </w:rPr>
        <w:t>Original Tao</w:t>
      </w:r>
      <w:r w:rsidRPr="0020563A">
        <w:rPr>
          <w:rFonts w:ascii="Bangla MN" w:hAnsi="Bangla MN"/>
          <w:sz w:val="22"/>
          <w:szCs w:val="22"/>
        </w:rPr>
        <w:t>,</w:t>
      </w:r>
      <w:r w:rsidRPr="0020563A">
        <w:rPr>
          <w:rFonts w:ascii="Bangla MN" w:hAnsi="Bangla MN"/>
          <w:i/>
          <w:sz w:val="22"/>
          <w:szCs w:val="22"/>
        </w:rPr>
        <w:t xml:space="preserve"> </w:t>
      </w:r>
      <w:r w:rsidRPr="0020563A">
        <w:rPr>
          <w:rFonts w:ascii="Bangla MN" w:hAnsi="Bangla MN"/>
          <w:sz w:val="22"/>
          <w:szCs w:val="22"/>
        </w:rPr>
        <w:t>1-33; 41-134</w:t>
      </w:r>
    </w:p>
    <w:p w14:paraId="67B5FECB" w14:textId="2917FBD7" w:rsidR="00CA3CB3" w:rsidRPr="0020563A" w:rsidRDefault="00CA3CB3" w:rsidP="00CA3CB3">
      <w:pPr>
        <w:spacing w:line="240" w:lineRule="exact"/>
        <w:jc w:val="center"/>
        <w:rPr>
          <w:rFonts w:ascii="Bangla MN" w:hAnsi="Bangla MN"/>
          <w:b/>
          <w:sz w:val="22"/>
          <w:szCs w:val="22"/>
        </w:rPr>
      </w:pPr>
      <w:r w:rsidRPr="0020563A">
        <w:rPr>
          <w:rFonts w:ascii="Bangla MN" w:hAnsi="Bangla MN"/>
          <w:b/>
          <w:sz w:val="22"/>
          <w:szCs w:val="22"/>
        </w:rPr>
        <w:t>WEEK 10: November  1</w:t>
      </w:r>
      <w:r w:rsidR="00093AF9">
        <w:rPr>
          <w:rFonts w:ascii="Bangla MN" w:hAnsi="Bangla MN"/>
          <w:b/>
          <w:sz w:val="22"/>
          <w:szCs w:val="22"/>
        </w:rPr>
        <w:t>1,  13</w:t>
      </w:r>
    </w:p>
    <w:p w14:paraId="4BFC92ED" w14:textId="77777777" w:rsidR="00CA3CB3" w:rsidRPr="0020563A" w:rsidRDefault="00CA3CB3" w:rsidP="00CA3CB3">
      <w:pPr>
        <w:spacing w:line="240" w:lineRule="exact"/>
        <w:jc w:val="center"/>
        <w:rPr>
          <w:rFonts w:ascii="Bangla MN" w:hAnsi="Bangla MN"/>
          <w:sz w:val="22"/>
          <w:szCs w:val="22"/>
        </w:rPr>
      </w:pPr>
    </w:p>
    <w:p w14:paraId="339D7E7E" w14:textId="77777777" w:rsidR="00CA3CB3" w:rsidRPr="0020563A" w:rsidRDefault="00CA3CB3" w:rsidP="00CA3CB3">
      <w:pPr>
        <w:spacing w:line="240" w:lineRule="exact"/>
        <w:rPr>
          <w:rFonts w:ascii="Bangla MN" w:hAnsi="Bangla MN"/>
          <w:i/>
          <w:sz w:val="22"/>
          <w:szCs w:val="22"/>
        </w:rPr>
      </w:pPr>
      <w:r w:rsidRPr="0020563A">
        <w:rPr>
          <w:rFonts w:ascii="Bangla MN" w:hAnsi="Bangla MN"/>
          <w:sz w:val="22"/>
          <w:szCs w:val="22"/>
          <w:u w:val="single"/>
        </w:rPr>
        <w:t>Theme</w:t>
      </w:r>
      <w:r w:rsidRPr="0020563A">
        <w:rPr>
          <w:rFonts w:ascii="Bangla MN" w:hAnsi="Bangla MN"/>
          <w:sz w:val="22"/>
          <w:szCs w:val="22"/>
        </w:rPr>
        <w:t xml:space="preserve">: Epistemology and Mysticism in the </w:t>
      </w:r>
      <w:r w:rsidRPr="0020563A">
        <w:rPr>
          <w:rFonts w:ascii="Bangla MN" w:hAnsi="Bangla MN"/>
          <w:i/>
          <w:sz w:val="22"/>
          <w:szCs w:val="22"/>
        </w:rPr>
        <w:t>Zhuangzi</w:t>
      </w:r>
    </w:p>
    <w:p w14:paraId="3C0A6CEF" w14:textId="77777777" w:rsidR="00CA3CB3" w:rsidRPr="0020563A" w:rsidRDefault="00CA3CB3" w:rsidP="00CA3CB3">
      <w:pPr>
        <w:spacing w:line="240" w:lineRule="exact"/>
        <w:rPr>
          <w:rFonts w:ascii="Bangla MN" w:hAnsi="Bangla MN"/>
          <w:i/>
          <w:sz w:val="22"/>
          <w:szCs w:val="22"/>
        </w:rPr>
      </w:pPr>
      <w:r w:rsidRPr="0020563A">
        <w:rPr>
          <w:rFonts w:ascii="Bangla MN" w:hAnsi="Bangla MN"/>
          <w:i/>
          <w:sz w:val="22"/>
          <w:szCs w:val="22"/>
        </w:rPr>
        <w:tab/>
      </w:r>
    </w:p>
    <w:p w14:paraId="59C4F3C7" w14:textId="53B3620C" w:rsidR="00CA3CB3" w:rsidRPr="0020563A" w:rsidRDefault="00CA3CB3" w:rsidP="00CA3CB3">
      <w:pPr>
        <w:spacing w:line="240" w:lineRule="exact"/>
        <w:rPr>
          <w:rFonts w:ascii="Bangla MN" w:hAnsi="Bangla MN"/>
          <w:sz w:val="22"/>
          <w:szCs w:val="22"/>
        </w:rPr>
      </w:pPr>
      <w:r w:rsidRPr="0020563A">
        <w:rPr>
          <w:rFonts w:ascii="Bangla MN" w:hAnsi="Bangla MN"/>
          <w:sz w:val="22"/>
          <w:szCs w:val="22"/>
          <w:u w:val="single"/>
        </w:rPr>
        <w:t>Readings</w:t>
      </w:r>
      <w:r w:rsidRPr="0020563A">
        <w:rPr>
          <w:rFonts w:ascii="Bangla MN" w:hAnsi="Bangla MN"/>
          <w:sz w:val="22"/>
          <w:szCs w:val="22"/>
        </w:rPr>
        <w:t>: Graham, 3-99; Schwartz, 215-37</w:t>
      </w:r>
    </w:p>
    <w:p w14:paraId="00018712" w14:textId="77777777" w:rsidR="00CA3CB3" w:rsidRPr="0020563A" w:rsidRDefault="00CA3CB3" w:rsidP="00CA3CB3">
      <w:pPr>
        <w:spacing w:line="240" w:lineRule="exact"/>
        <w:rPr>
          <w:rFonts w:ascii="Bangla MN" w:hAnsi="Bangla MN"/>
          <w:sz w:val="22"/>
          <w:szCs w:val="22"/>
        </w:rPr>
      </w:pPr>
    </w:p>
    <w:p w14:paraId="55A76639" w14:textId="77777777" w:rsidR="00CA3CB3" w:rsidRPr="0020563A" w:rsidRDefault="00CA3CB3" w:rsidP="00CA3CB3">
      <w:pPr>
        <w:spacing w:line="240" w:lineRule="exact"/>
        <w:rPr>
          <w:rFonts w:ascii="Bangla MN" w:hAnsi="Bangla MN"/>
          <w:sz w:val="22"/>
          <w:szCs w:val="22"/>
        </w:rPr>
      </w:pPr>
    </w:p>
    <w:p w14:paraId="12098AC1" w14:textId="753D820F" w:rsidR="00CA3CB3" w:rsidRPr="0020563A" w:rsidRDefault="00880478" w:rsidP="00CA3CB3">
      <w:pPr>
        <w:spacing w:line="240" w:lineRule="exact"/>
        <w:jc w:val="center"/>
        <w:rPr>
          <w:rFonts w:ascii="Bangla MN" w:hAnsi="Bangla MN"/>
          <w:b/>
          <w:sz w:val="22"/>
          <w:szCs w:val="22"/>
        </w:rPr>
      </w:pPr>
      <w:r>
        <w:rPr>
          <w:rFonts w:ascii="Bangla MN" w:hAnsi="Bangla MN"/>
          <w:b/>
          <w:sz w:val="22"/>
          <w:szCs w:val="22"/>
        </w:rPr>
        <w:t>WEEK 11: November 18, 20</w:t>
      </w:r>
    </w:p>
    <w:p w14:paraId="131CBAA0" w14:textId="77777777" w:rsidR="00CA3CB3" w:rsidRPr="0020563A" w:rsidRDefault="00CA3CB3" w:rsidP="00CA3CB3">
      <w:pPr>
        <w:spacing w:line="240" w:lineRule="exact"/>
        <w:rPr>
          <w:rFonts w:ascii="Bangla MN" w:hAnsi="Bangla MN"/>
          <w:b/>
          <w:sz w:val="22"/>
          <w:szCs w:val="22"/>
        </w:rPr>
      </w:pPr>
    </w:p>
    <w:p w14:paraId="50303B8E" w14:textId="77777777" w:rsidR="00CA3CB3" w:rsidRPr="0020563A" w:rsidRDefault="00CA3CB3" w:rsidP="00CA3CB3">
      <w:pPr>
        <w:spacing w:line="240" w:lineRule="exact"/>
        <w:rPr>
          <w:rFonts w:ascii="Bangla MN" w:hAnsi="Bangla MN"/>
          <w:sz w:val="22"/>
          <w:szCs w:val="22"/>
        </w:rPr>
      </w:pPr>
      <w:r w:rsidRPr="0020563A">
        <w:rPr>
          <w:rFonts w:ascii="Bangla MN" w:hAnsi="Bangla MN"/>
          <w:sz w:val="22"/>
          <w:szCs w:val="22"/>
          <w:u w:val="single"/>
        </w:rPr>
        <w:t>Theme</w:t>
      </w:r>
      <w:r w:rsidRPr="0020563A">
        <w:rPr>
          <w:rFonts w:ascii="Bangla MN" w:hAnsi="Bangla MN"/>
          <w:sz w:val="22"/>
          <w:szCs w:val="22"/>
        </w:rPr>
        <w:t xml:space="preserve">:  Primitivist Daoism in the </w:t>
      </w:r>
      <w:r w:rsidRPr="0020563A">
        <w:rPr>
          <w:rFonts w:ascii="Bangla MN" w:hAnsi="Bangla MN"/>
          <w:i/>
          <w:sz w:val="22"/>
          <w:szCs w:val="22"/>
        </w:rPr>
        <w:t xml:space="preserve">Daode jing  </w:t>
      </w:r>
      <w:r w:rsidRPr="0020563A">
        <w:rPr>
          <w:rFonts w:ascii="Bangla MN" w:hAnsi="Bangla MN"/>
          <w:sz w:val="22"/>
          <w:szCs w:val="22"/>
        </w:rPr>
        <w:t xml:space="preserve">and </w:t>
      </w:r>
      <w:r w:rsidRPr="0020563A">
        <w:rPr>
          <w:rFonts w:ascii="Bangla MN" w:hAnsi="Bangla MN"/>
          <w:i/>
          <w:sz w:val="22"/>
          <w:szCs w:val="22"/>
        </w:rPr>
        <w:t>Zhuangzi</w:t>
      </w:r>
    </w:p>
    <w:p w14:paraId="65698F99" w14:textId="77777777" w:rsidR="00CA3CB3" w:rsidRPr="0020563A" w:rsidRDefault="00CA3CB3" w:rsidP="00CA3CB3">
      <w:pPr>
        <w:spacing w:line="240" w:lineRule="exact"/>
        <w:rPr>
          <w:rFonts w:ascii="Bangla MN" w:hAnsi="Bangla MN"/>
          <w:sz w:val="22"/>
          <w:szCs w:val="22"/>
        </w:rPr>
      </w:pPr>
    </w:p>
    <w:p w14:paraId="1DB6D8B2" w14:textId="77777777" w:rsidR="00CA3CB3" w:rsidRDefault="00CA3CB3" w:rsidP="00CA3CB3">
      <w:pPr>
        <w:spacing w:line="240" w:lineRule="exact"/>
        <w:rPr>
          <w:rFonts w:ascii="Bangla MN" w:hAnsi="Bangla MN"/>
          <w:sz w:val="22"/>
          <w:szCs w:val="22"/>
        </w:rPr>
      </w:pPr>
      <w:r w:rsidRPr="0020563A">
        <w:rPr>
          <w:rFonts w:ascii="Bangla MN" w:hAnsi="Bangla MN"/>
          <w:sz w:val="22"/>
          <w:szCs w:val="22"/>
          <w:u w:val="single"/>
        </w:rPr>
        <w:t>Readings</w:t>
      </w:r>
      <w:r w:rsidRPr="0020563A">
        <w:rPr>
          <w:rFonts w:ascii="Bangla MN" w:hAnsi="Bangla MN"/>
          <w:sz w:val="22"/>
          <w:szCs w:val="22"/>
        </w:rPr>
        <w:t>:</w:t>
      </w:r>
      <w:r w:rsidRPr="0020563A">
        <w:rPr>
          <w:rFonts w:ascii="Bangla MN" w:hAnsi="Bangla MN"/>
          <w:i/>
          <w:sz w:val="22"/>
          <w:szCs w:val="22"/>
        </w:rPr>
        <w:t xml:space="preserve"> </w:t>
      </w:r>
      <w:r w:rsidRPr="0020563A">
        <w:rPr>
          <w:rFonts w:ascii="Bangla MN" w:hAnsi="Bangla MN"/>
          <w:sz w:val="22"/>
          <w:szCs w:val="22"/>
        </w:rPr>
        <w:t>Lau; Schwartz, 186-215; Graham, 197-217</w:t>
      </w:r>
    </w:p>
    <w:p w14:paraId="23C55614" w14:textId="77777777" w:rsidR="00880478" w:rsidRDefault="00880478" w:rsidP="00CA3CB3">
      <w:pPr>
        <w:spacing w:line="240" w:lineRule="exact"/>
        <w:rPr>
          <w:rFonts w:ascii="Bangla MN" w:hAnsi="Bangla MN"/>
          <w:sz w:val="22"/>
          <w:szCs w:val="22"/>
        </w:rPr>
      </w:pPr>
    </w:p>
    <w:p w14:paraId="08D9E3AE" w14:textId="77777777" w:rsidR="00880478" w:rsidRPr="0020563A" w:rsidRDefault="00880478" w:rsidP="00CA3CB3">
      <w:pPr>
        <w:spacing w:line="240" w:lineRule="exact"/>
        <w:rPr>
          <w:rFonts w:ascii="Bangla MN" w:hAnsi="Bangla MN"/>
          <w:sz w:val="22"/>
          <w:szCs w:val="22"/>
        </w:rPr>
      </w:pPr>
    </w:p>
    <w:p w14:paraId="0878441E" w14:textId="397763FE" w:rsidR="00880478" w:rsidRPr="0020563A" w:rsidRDefault="00880478" w:rsidP="00880478">
      <w:pPr>
        <w:spacing w:line="240" w:lineRule="exact"/>
        <w:jc w:val="center"/>
        <w:rPr>
          <w:rFonts w:ascii="Bangla MN" w:hAnsi="Bangla MN"/>
          <w:sz w:val="22"/>
          <w:szCs w:val="22"/>
        </w:rPr>
      </w:pPr>
      <w:r>
        <w:rPr>
          <w:rFonts w:ascii="Bangla MN" w:hAnsi="Bangla MN"/>
          <w:b/>
          <w:sz w:val="22"/>
          <w:szCs w:val="22"/>
        </w:rPr>
        <w:t>WEEK 12</w:t>
      </w:r>
      <w:r w:rsidRPr="0020563A">
        <w:rPr>
          <w:rFonts w:ascii="Bangla MN" w:hAnsi="Bangla MN"/>
          <w:b/>
          <w:sz w:val="22"/>
          <w:szCs w:val="22"/>
        </w:rPr>
        <w:t>: NO CLASS: THANKSGIVING RECESS</w:t>
      </w:r>
    </w:p>
    <w:p w14:paraId="0AA3DEAA" w14:textId="77777777" w:rsidR="00CA3CB3" w:rsidRPr="0020563A" w:rsidRDefault="00CA3CB3" w:rsidP="00CA3CB3">
      <w:pPr>
        <w:spacing w:line="240" w:lineRule="exact"/>
        <w:rPr>
          <w:rFonts w:ascii="Bangla MN" w:hAnsi="Bangla MN"/>
          <w:b/>
          <w:sz w:val="22"/>
          <w:szCs w:val="22"/>
        </w:rPr>
      </w:pPr>
    </w:p>
    <w:p w14:paraId="4BA1C380" w14:textId="77777777" w:rsidR="00CA3CB3" w:rsidRPr="0020563A" w:rsidRDefault="00CA3CB3" w:rsidP="00CA3CB3">
      <w:pPr>
        <w:spacing w:line="240" w:lineRule="exact"/>
        <w:jc w:val="center"/>
        <w:rPr>
          <w:rFonts w:ascii="Bangla MN" w:hAnsi="Bangla MN"/>
          <w:sz w:val="22"/>
          <w:szCs w:val="22"/>
        </w:rPr>
      </w:pPr>
    </w:p>
    <w:p w14:paraId="17D5D1A1" w14:textId="5069EA54" w:rsidR="00CA3CB3" w:rsidRPr="0020563A" w:rsidRDefault="00880478" w:rsidP="00CA3CB3">
      <w:pPr>
        <w:spacing w:line="240" w:lineRule="exact"/>
        <w:jc w:val="center"/>
        <w:rPr>
          <w:rFonts w:ascii="Bangla MN" w:hAnsi="Bangla MN"/>
          <w:b/>
          <w:sz w:val="22"/>
          <w:szCs w:val="22"/>
        </w:rPr>
      </w:pPr>
      <w:r>
        <w:rPr>
          <w:rFonts w:ascii="Bangla MN" w:hAnsi="Bangla MN"/>
          <w:b/>
          <w:sz w:val="22"/>
          <w:szCs w:val="22"/>
        </w:rPr>
        <w:t>WEEK 13:  December 2, 4</w:t>
      </w:r>
    </w:p>
    <w:p w14:paraId="00D7D5F3" w14:textId="77777777" w:rsidR="00CA3CB3" w:rsidRPr="0020563A" w:rsidRDefault="00CA3CB3" w:rsidP="00CA3CB3">
      <w:pPr>
        <w:spacing w:line="240" w:lineRule="exact"/>
        <w:jc w:val="center"/>
        <w:rPr>
          <w:rFonts w:ascii="Bangla MN" w:hAnsi="Bangla MN"/>
          <w:sz w:val="22"/>
          <w:szCs w:val="22"/>
        </w:rPr>
      </w:pPr>
      <w:r w:rsidRPr="0020563A">
        <w:rPr>
          <w:rFonts w:ascii="Bangla MN" w:hAnsi="Bangla MN"/>
          <w:sz w:val="22"/>
          <w:szCs w:val="22"/>
        </w:rPr>
        <w:t xml:space="preserve">     </w:t>
      </w:r>
    </w:p>
    <w:p w14:paraId="73377130" w14:textId="77777777" w:rsidR="00CA3CB3" w:rsidRPr="0020563A" w:rsidRDefault="00CA3CB3" w:rsidP="00CA3CB3">
      <w:pPr>
        <w:spacing w:line="240" w:lineRule="exact"/>
        <w:rPr>
          <w:rFonts w:ascii="Bangla MN" w:hAnsi="Bangla MN"/>
          <w:sz w:val="22"/>
          <w:szCs w:val="22"/>
        </w:rPr>
      </w:pPr>
      <w:r w:rsidRPr="0020563A">
        <w:rPr>
          <w:rFonts w:ascii="Bangla MN" w:hAnsi="Bangla MN"/>
          <w:sz w:val="22"/>
          <w:szCs w:val="22"/>
          <w:u w:val="single"/>
        </w:rPr>
        <w:t>Theme</w:t>
      </w:r>
      <w:r w:rsidRPr="0020563A">
        <w:rPr>
          <w:rFonts w:ascii="Bangla MN" w:hAnsi="Bangla MN"/>
          <w:sz w:val="22"/>
          <w:szCs w:val="22"/>
        </w:rPr>
        <w:t>: Politics and Mysticism in the Syncretic Daoism of Huang-Lao</w:t>
      </w:r>
    </w:p>
    <w:p w14:paraId="30FE3B32" w14:textId="77777777" w:rsidR="00CA3CB3" w:rsidRPr="0020563A" w:rsidRDefault="00CA3CB3" w:rsidP="00CA3CB3">
      <w:pPr>
        <w:spacing w:line="240" w:lineRule="exact"/>
        <w:rPr>
          <w:rFonts w:ascii="Bangla MN" w:hAnsi="Bangla MN"/>
          <w:sz w:val="22"/>
          <w:szCs w:val="22"/>
        </w:rPr>
      </w:pPr>
    </w:p>
    <w:p w14:paraId="2431BCD1" w14:textId="77777777" w:rsidR="00CA3CB3" w:rsidRPr="0020563A" w:rsidRDefault="00CA3CB3" w:rsidP="00CA3CB3">
      <w:pPr>
        <w:spacing w:line="240" w:lineRule="exact"/>
        <w:rPr>
          <w:rFonts w:ascii="Bangla MN" w:hAnsi="Bangla MN"/>
          <w:sz w:val="22"/>
          <w:szCs w:val="22"/>
        </w:rPr>
      </w:pPr>
      <w:r w:rsidRPr="0020563A">
        <w:rPr>
          <w:rFonts w:ascii="Bangla MN" w:hAnsi="Bangla MN"/>
          <w:sz w:val="22"/>
          <w:szCs w:val="22"/>
          <w:u w:val="single"/>
        </w:rPr>
        <w:t>Readings:</w:t>
      </w:r>
      <w:r w:rsidRPr="0020563A">
        <w:rPr>
          <w:rFonts w:ascii="Bangla MN" w:hAnsi="Bangla MN"/>
          <w:sz w:val="22"/>
          <w:szCs w:val="22"/>
        </w:rPr>
        <w:t xml:space="preserve"> Debary and Bloom, 235-81; Graham  259-85; </w:t>
      </w:r>
      <w:r w:rsidRPr="0020563A">
        <w:rPr>
          <w:rFonts w:ascii="Bangla MN" w:hAnsi="Bangla MN"/>
          <w:i/>
          <w:sz w:val="22"/>
          <w:szCs w:val="22"/>
        </w:rPr>
        <w:t>The Essential Huainanzi</w:t>
      </w:r>
      <w:r w:rsidRPr="0020563A">
        <w:rPr>
          <w:rFonts w:ascii="Bangla MN" w:hAnsi="Bangla MN"/>
          <w:sz w:val="22"/>
          <w:szCs w:val="22"/>
        </w:rPr>
        <w:t xml:space="preserve">, chapters 1and 2; </w:t>
      </w:r>
      <w:r w:rsidRPr="0020563A">
        <w:rPr>
          <w:rFonts w:ascii="Bangla MN" w:hAnsi="Bangla MN"/>
          <w:i/>
          <w:sz w:val="22"/>
          <w:szCs w:val="22"/>
        </w:rPr>
        <w:t xml:space="preserve"> </w:t>
      </w:r>
      <w:r w:rsidRPr="0020563A">
        <w:rPr>
          <w:rFonts w:ascii="Bangla MN" w:hAnsi="Bangla MN"/>
          <w:sz w:val="22"/>
          <w:szCs w:val="22"/>
        </w:rPr>
        <w:t>Schwartz, 237-54.</w:t>
      </w:r>
    </w:p>
    <w:p w14:paraId="232554A0" w14:textId="77777777" w:rsidR="00CA3CB3" w:rsidRPr="0020563A" w:rsidRDefault="00CA3CB3" w:rsidP="00CA3CB3">
      <w:pPr>
        <w:spacing w:line="240" w:lineRule="exact"/>
        <w:rPr>
          <w:rFonts w:ascii="Bangla MN" w:hAnsi="Bangla MN"/>
          <w:sz w:val="22"/>
          <w:szCs w:val="22"/>
        </w:rPr>
      </w:pPr>
    </w:p>
    <w:p w14:paraId="6A2C4887" w14:textId="77777777" w:rsidR="00CA3CB3" w:rsidRPr="0020563A" w:rsidRDefault="00CA3CB3" w:rsidP="00CA3CB3">
      <w:pPr>
        <w:spacing w:line="240" w:lineRule="exact"/>
        <w:rPr>
          <w:rFonts w:ascii="Bangla MN" w:hAnsi="Bangla MN"/>
          <w:sz w:val="22"/>
          <w:szCs w:val="22"/>
        </w:rPr>
      </w:pPr>
    </w:p>
    <w:p w14:paraId="3FE74B0B" w14:textId="7669D7D1" w:rsidR="00CA3CB3" w:rsidRPr="0020563A" w:rsidRDefault="00CA3CB3" w:rsidP="00CA3CB3">
      <w:pPr>
        <w:spacing w:line="240" w:lineRule="exact"/>
        <w:jc w:val="center"/>
        <w:rPr>
          <w:rFonts w:ascii="Bangla MN" w:hAnsi="Bangla MN"/>
          <w:b/>
          <w:sz w:val="22"/>
          <w:szCs w:val="22"/>
        </w:rPr>
      </w:pPr>
      <w:r w:rsidRPr="0020563A">
        <w:rPr>
          <w:rFonts w:ascii="Bangla MN" w:hAnsi="Bangla MN"/>
          <w:b/>
          <w:sz w:val="22"/>
          <w:szCs w:val="22"/>
        </w:rPr>
        <w:t>WEEK 14: December</w:t>
      </w:r>
      <w:r w:rsidR="00880478">
        <w:rPr>
          <w:rFonts w:ascii="Bangla MN" w:hAnsi="Bangla MN"/>
          <w:b/>
          <w:sz w:val="22"/>
          <w:szCs w:val="22"/>
        </w:rPr>
        <w:t xml:space="preserve"> 9, 11</w:t>
      </w:r>
      <w:r w:rsidRPr="0020563A">
        <w:rPr>
          <w:rFonts w:ascii="Bangla MN" w:hAnsi="Bangla MN"/>
          <w:b/>
          <w:sz w:val="22"/>
          <w:szCs w:val="22"/>
        </w:rPr>
        <w:t xml:space="preserve"> (Special Review Class)</w:t>
      </w:r>
    </w:p>
    <w:p w14:paraId="2736C355" w14:textId="77777777" w:rsidR="00CA3CB3" w:rsidRPr="0020563A" w:rsidRDefault="00CA3CB3" w:rsidP="00CA3CB3">
      <w:pPr>
        <w:spacing w:line="240" w:lineRule="exact"/>
        <w:jc w:val="center"/>
        <w:rPr>
          <w:rFonts w:ascii="Bangla MN" w:hAnsi="Bangla MN"/>
          <w:sz w:val="22"/>
          <w:szCs w:val="22"/>
        </w:rPr>
      </w:pPr>
    </w:p>
    <w:p w14:paraId="7AF061A7" w14:textId="77777777" w:rsidR="00CA3CB3" w:rsidRPr="0020563A" w:rsidRDefault="00CA3CB3" w:rsidP="00CA3CB3">
      <w:pPr>
        <w:spacing w:line="240" w:lineRule="exact"/>
        <w:rPr>
          <w:rFonts w:ascii="Bangla MN" w:hAnsi="Bangla MN"/>
          <w:sz w:val="22"/>
          <w:szCs w:val="22"/>
        </w:rPr>
      </w:pPr>
      <w:r w:rsidRPr="0020563A">
        <w:rPr>
          <w:rFonts w:ascii="Bangla MN" w:hAnsi="Bangla MN"/>
          <w:sz w:val="22"/>
          <w:szCs w:val="22"/>
          <w:u w:val="single"/>
        </w:rPr>
        <w:t>These</w:t>
      </w:r>
      <w:r w:rsidRPr="0020563A">
        <w:rPr>
          <w:rFonts w:ascii="Bangla MN" w:hAnsi="Bangla MN"/>
          <w:sz w:val="22"/>
          <w:szCs w:val="22"/>
        </w:rPr>
        <w:t>: Review and Overview: Towards a New Theory of The Origins of Daoism</w:t>
      </w:r>
    </w:p>
    <w:p w14:paraId="72DF3256" w14:textId="77777777" w:rsidR="00CA3CB3" w:rsidRPr="0020563A" w:rsidRDefault="00CA3CB3" w:rsidP="00CA3CB3">
      <w:pPr>
        <w:spacing w:line="240" w:lineRule="exact"/>
        <w:rPr>
          <w:rFonts w:ascii="Bangla MN" w:hAnsi="Bangla MN"/>
          <w:sz w:val="22"/>
          <w:szCs w:val="22"/>
        </w:rPr>
      </w:pPr>
    </w:p>
    <w:p w14:paraId="779AF205" w14:textId="77777777" w:rsidR="00CA3CB3" w:rsidRPr="0020563A" w:rsidRDefault="00CA3CB3" w:rsidP="00CA3CB3">
      <w:pPr>
        <w:rPr>
          <w:rFonts w:ascii="Bangla MN" w:hAnsi="Bangla MN"/>
          <w:sz w:val="22"/>
          <w:szCs w:val="22"/>
        </w:rPr>
      </w:pPr>
      <w:r w:rsidRPr="0020563A">
        <w:rPr>
          <w:rFonts w:ascii="Bangla MN" w:hAnsi="Bangla MN"/>
          <w:sz w:val="22"/>
          <w:szCs w:val="22"/>
          <w:u w:val="single"/>
        </w:rPr>
        <w:t>Readings:</w:t>
      </w:r>
      <w:r w:rsidRPr="0020563A">
        <w:rPr>
          <w:rFonts w:ascii="Bangla MN" w:hAnsi="Bangla MN"/>
          <w:sz w:val="22"/>
          <w:szCs w:val="22"/>
        </w:rPr>
        <w:t xml:space="preserve"> Roth, 125-202; </w:t>
      </w:r>
      <w:r w:rsidRPr="0020563A">
        <w:rPr>
          <w:rFonts w:ascii="Bangla MN" w:hAnsi="Bangla MN"/>
          <w:i/>
          <w:sz w:val="22"/>
          <w:szCs w:val="22"/>
        </w:rPr>
        <w:t>The Essential Huainanzi</w:t>
      </w:r>
      <w:r w:rsidRPr="0020563A">
        <w:rPr>
          <w:rFonts w:ascii="Bangla MN" w:hAnsi="Bangla MN"/>
          <w:sz w:val="22"/>
          <w:szCs w:val="22"/>
        </w:rPr>
        <w:t>, chapters 7 and 11.</w:t>
      </w:r>
    </w:p>
    <w:p w14:paraId="0E438F7F" w14:textId="77777777" w:rsidR="00CA3CB3" w:rsidRPr="0020563A" w:rsidRDefault="00CA3CB3" w:rsidP="00CA3CB3">
      <w:pPr>
        <w:rPr>
          <w:rFonts w:ascii="Bangla MN" w:hAnsi="Bangla MN"/>
          <w:sz w:val="22"/>
          <w:szCs w:val="22"/>
        </w:rPr>
      </w:pPr>
    </w:p>
    <w:p w14:paraId="50E4C158" w14:textId="77777777" w:rsidR="00CA3CB3" w:rsidRPr="0020563A" w:rsidRDefault="00CA3CB3" w:rsidP="00CA3CB3">
      <w:pPr>
        <w:spacing w:line="240" w:lineRule="exact"/>
        <w:rPr>
          <w:rFonts w:ascii="Bangla MN" w:hAnsi="Bangla MN"/>
          <w:sz w:val="22"/>
          <w:szCs w:val="22"/>
        </w:rPr>
      </w:pPr>
      <w:r w:rsidRPr="0020563A">
        <w:rPr>
          <w:rFonts w:ascii="Bangla MN" w:hAnsi="Bangla MN"/>
          <w:sz w:val="22"/>
          <w:szCs w:val="22"/>
          <w:u w:val="single"/>
        </w:rPr>
        <w:t>Media Assignment</w:t>
      </w:r>
      <w:r w:rsidRPr="0020563A">
        <w:rPr>
          <w:rFonts w:ascii="Bangla MN" w:hAnsi="Bangla MN"/>
          <w:sz w:val="22"/>
          <w:szCs w:val="22"/>
        </w:rPr>
        <w:t>: “The Mystical Way of Daoism” (CBC Radio Program)</w:t>
      </w:r>
    </w:p>
    <w:p w14:paraId="72DA2E5F" w14:textId="77777777" w:rsidR="00CA3CB3" w:rsidRPr="0020563A" w:rsidRDefault="00CA3CB3" w:rsidP="00CA3CB3">
      <w:pPr>
        <w:spacing w:line="240" w:lineRule="exact"/>
        <w:rPr>
          <w:rFonts w:ascii="Bangla MN" w:hAnsi="Bangla MN"/>
          <w:i/>
          <w:sz w:val="22"/>
          <w:szCs w:val="22"/>
        </w:rPr>
      </w:pPr>
    </w:p>
    <w:p w14:paraId="3731F7CF" w14:textId="77777777" w:rsidR="00CA3CB3" w:rsidRPr="0020563A" w:rsidRDefault="00CA3CB3" w:rsidP="00CA3CB3">
      <w:pPr>
        <w:rPr>
          <w:rFonts w:ascii="Bangla MN" w:hAnsi="Bangla MN"/>
          <w:sz w:val="22"/>
          <w:szCs w:val="22"/>
        </w:rPr>
      </w:pPr>
    </w:p>
    <w:p w14:paraId="12FC9F70" w14:textId="286F0DEC" w:rsidR="00CA3CB3" w:rsidRPr="0020563A" w:rsidRDefault="005F29ED" w:rsidP="00CA3CB3">
      <w:pPr>
        <w:spacing w:line="240" w:lineRule="exact"/>
        <w:rPr>
          <w:rFonts w:ascii="Bangla MN" w:hAnsi="Bangla MN"/>
          <w:b/>
          <w:sz w:val="22"/>
          <w:szCs w:val="22"/>
        </w:rPr>
      </w:pPr>
      <w:r w:rsidRPr="0020563A">
        <w:rPr>
          <w:rFonts w:ascii="Bangla MN" w:hAnsi="Bangla MN"/>
          <w:b/>
          <w:sz w:val="22"/>
          <w:szCs w:val="22"/>
        </w:rPr>
        <w:t>DISTRIBUTI</w:t>
      </w:r>
      <w:r>
        <w:rPr>
          <w:rFonts w:ascii="Bangla MN" w:hAnsi="Bangla MN"/>
          <w:b/>
          <w:sz w:val="22"/>
          <w:szCs w:val="22"/>
        </w:rPr>
        <w:t>ON OF FINAL EXAM, DUE BY 5 PM, MONDAY, DECEMBER 15</w:t>
      </w:r>
      <w:r w:rsidR="00CA3CB3" w:rsidRPr="0020563A">
        <w:rPr>
          <w:rFonts w:ascii="Bangla MN" w:hAnsi="Bangla MN"/>
          <w:b/>
          <w:sz w:val="22"/>
          <w:szCs w:val="22"/>
        </w:rPr>
        <w:t>.</w:t>
      </w:r>
    </w:p>
    <w:p w14:paraId="007D39FF" w14:textId="77777777" w:rsidR="00CA3CB3" w:rsidRPr="0020563A" w:rsidRDefault="00CA3CB3" w:rsidP="00CA3CB3">
      <w:pPr>
        <w:rPr>
          <w:rFonts w:ascii="Bangla MN" w:hAnsi="Bangla MN"/>
          <w:sz w:val="22"/>
          <w:szCs w:val="22"/>
        </w:rPr>
      </w:pPr>
    </w:p>
    <w:p w14:paraId="5F26A8DA" w14:textId="77777777" w:rsidR="00CA3CB3" w:rsidRDefault="00CA3CB3" w:rsidP="00CA3CB3">
      <w:pPr>
        <w:rPr>
          <w:rFonts w:ascii="Bangla MN" w:hAnsi="Bangla MN"/>
          <w:sz w:val="22"/>
          <w:szCs w:val="22"/>
        </w:rPr>
      </w:pPr>
    </w:p>
    <w:p w14:paraId="69289C65" w14:textId="77777777" w:rsidR="00CA3CB3" w:rsidRDefault="00CA3CB3" w:rsidP="00CA3CB3">
      <w:pPr>
        <w:rPr>
          <w:rFonts w:ascii="Bangla MN" w:hAnsi="Bangla MN"/>
          <w:sz w:val="22"/>
          <w:szCs w:val="22"/>
        </w:rPr>
      </w:pPr>
    </w:p>
    <w:p w14:paraId="5604B4E4" w14:textId="77777777" w:rsidR="00CA3CB3" w:rsidRDefault="00CA3CB3" w:rsidP="00CA3CB3">
      <w:pPr>
        <w:rPr>
          <w:rFonts w:ascii="Bangla MN" w:hAnsi="Bangla MN"/>
          <w:sz w:val="22"/>
          <w:szCs w:val="22"/>
        </w:rPr>
      </w:pPr>
    </w:p>
    <w:p w14:paraId="0D9C85BE" w14:textId="77777777" w:rsidR="00CA3CB3" w:rsidRDefault="00CA3CB3" w:rsidP="00CA3CB3">
      <w:pPr>
        <w:rPr>
          <w:rFonts w:ascii="Bangla MN" w:hAnsi="Bangla MN"/>
          <w:sz w:val="22"/>
          <w:szCs w:val="22"/>
        </w:rPr>
      </w:pPr>
    </w:p>
    <w:p w14:paraId="48C3879D" w14:textId="77777777" w:rsidR="00CA3CB3" w:rsidRDefault="00CA3CB3" w:rsidP="00CA3CB3">
      <w:pPr>
        <w:rPr>
          <w:rFonts w:ascii="Bangla MN" w:hAnsi="Bangla MN"/>
          <w:sz w:val="22"/>
          <w:szCs w:val="22"/>
        </w:rPr>
      </w:pPr>
    </w:p>
    <w:p w14:paraId="103677B7" w14:textId="77777777" w:rsidR="00CA3CB3" w:rsidRDefault="00CA3CB3" w:rsidP="00CA3CB3">
      <w:pPr>
        <w:rPr>
          <w:rFonts w:ascii="Bangla MN" w:hAnsi="Bangla MN"/>
          <w:sz w:val="22"/>
          <w:szCs w:val="22"/>
        </w:rPr>
      </w:pPr>
    </w:p>
    <w:p w14:paraId="149B6D9E" w14:textId="77777777" w:rsidR="00CA3CB3" w:rsidRDefault="00CA3CB3" w:rsidP="00CA3CB3">
      <w:pPr>
        <w:rPr>
          <w:rFonts w:ascii="Bangla MN" w:hAnsi="Bangla MN"/>
          <w:sz w:val="22"/>
          <w:szCs w:val="22"/>
        </w:rPr>
      </w:pPr>
    </w:p>
    <w:p w14:paraId="29C8FA7A" w14:textId="77777777" w:rsidR="00CA3CB3" w:rsidRDefault="00CA3CB3" w:rsidP="00CA3CB3">
      <w:pPr>
        <w:rPr>
          <w:rFonts w:ascii="Bangla MN" w:hAnsi="Bangla MN"/>
          <w:sz w:val="22"/>
          <w:szCs w:val="22"/>
        </w:rPr>
      </w:pPr>
    </w:p>
    <w:p w14:paraId="1E3DD704" w14:textId="77777777" w:rsidR="00CA3CB3" w:rsidRDefault="00CA3CB3" w:rsidP="00CA3CB3">
      <w:pPr>
        <w:rPr>
          <w:rFonts w:ascii="Bangla MN" w:hAnsi="Bangla MN"/>
          <w:sz w:val="22"/>
          <w:szCs w:val="22"/>
        </w:rPr>
      </w:pPr>
    </w:p>
    <w:p w14:paraId="357F7082" w14:textId="77777777" w:rsidR="00CA3CB3" w:rsidRPr="0020563A" w:rsidRDefault="00CA3CB3" w:rsidP="00CA3CB3">
      <w:pPr>
        <w:rPr>
          <w:rFonts w:ascii="Bangla MN" w:hAnsi="Bangla MN"/>
          <w:sz w:val="22"/>
          <w:szCs w:val="22"/>
        </w:rPr>
      </w:pPr>
    </w:p>
    <w:p w14:paraId="6E63676F" w14:textId="77777777" w:rsidR="00DB7C09" w:rsidRDefault="00DB7C09" w:rsidP="00EA306F">
      <w:pPr>
        <w:jc w:val="center"/>
        <w:rPr>
          <w:rFonts w:ascii="Bangla MN" w:hAnsi="Bangla MN"/>
          <w:b/>
          <w:sz w:val="22"/>
          <w:szCs w:val="22"/>
        </w:rPr>
      </w:pPr>
    </w:p>
    <w:p w14:paraId="7683F579" w14:textId="77777777" w:rsidR="00DB7C09" w:rsidRDefault="00DB7C09" w:rsidP="00EA306F">
      <w:pPr>
        <w:jc w:val="center"/>
        <w:rPr>
          <w:rFonts w:ascii="Bangla MN" w:hAnsi="Bangla MN"/>
          <w:b/>
          <w:sz w:val="22"/>
          <w:szCs w:val="22"/>
        </w:rPr>
      </w:pPr>
    </w:p>
    <w:p w14:paraId="750BF3E7" w14:textId="641C60D4" w:rsidR="00CA3CB3" w:rsidRPr="00EA306F" w:rsidRDefault="00EA306F" w:rsidP="00EA306F">
      <w:pPr>
        <w:jc w:val="center"/>
        <w:rPr>
          <w:rFonts w:ascii="Bangla MN" w:hAnsi="Bangla MN"/>
          <w:b/>
          <w:sz w:val="22"/>
          <w:szCs w:val="22"/>
        </w:rPr>
      </w:pPr>
      <w:r w:rsidRPr="00EA306F">
        <w:rPr>
          <w:rFonts w:ascii="Bangla MN" w:hAnsi="Bangla MN"/>
          <w:b/>
          <w:sz w:val="22"/>
          <w:szCs w:val="22"/>
        </w:rPr>
        <w:t>ANALYTICAL FRAMEWORK FOR RELIGIOUS SYSTEMS</w:t>
      </w:r>
    </w:p>
    <w:p w14:paraId="6698EC76" w14:textId="77777777" w:rsidR="00CA3CB3" w:rsidRPr="001D7A7E" w:rsidRDefault="00CA3CB3" w:rsidP="00CA3CB3">
      <w:pPr>
        <w:jc w:val="center"/>
        <w:rPr>
          <w:rFonts w:ascii="Bookman Old Style" w:hAnsi="Bookman Old Style"/>
          <w:b/>
          <w:sz w:val="20"/>
        </w:rPr>
      </w:pPr>
    </w:p>
    <w:p w14:paraId="13B45B56" w14:textId="77777777" w:rsidR="00CA3CB3" w:rsidRPr="001D7A7E" w:rsidRDefault="00CA3CB3" w:rsidP="00CA3CB3">
      <w:pPr>
        <w:jc w:val="center"/>
        <w:rPr>
          <w:rFonts w:ascii="Bookman Old Style" w:hAnsi="Bookman Old Style"/>
          <w:sz w:val="20"/>
        </w:rPr>
      </w:pPr>
      <w:r w:rsidRPr="001D7A7E">
        <w:rPr>
          <w:rFonts w:ascii="Bookman Old Style" w:hAnsi="Bookman Old Style"/>
          <w:b/>
          <w:sz w:val="20"/>
        </w:rPr>
        <w:t>I.   Descriptive-Prescriptive Axis</w:t>
      </w:r>
      <w:r w:rsidRPr="001D7A7E">
        <w:rPr>
          <w:rFonts w:ascii="Bookman Old Style" w:hAnsi="Bookman Old Style"/>
          <w:sz w:val="20"/>
        </w:rPr>
        <w:t xml:space="preserve"> (after Clifford Geertz)</w:t>
      </w:r>
    </w:p>
    <w:p w14:paraId="0920BE5F" w14:textId="77777777" w:rsidR="00CA3CB3" w:rsidRPr="001D7A7E" w:rsidRDefault="00CA3CB3" w:rsidP="00CA3CB3">
      <w:pPr>
        <w:jc w:val="center"/>
        <w:rPr>
          <w:rFonts w:ascii="Bookman Old Style" w:hAnsi="Bookman Old Style"/>
          <w:sz w:val="20"/>
        </w:rPr>
      </w:pPr>
    </w:p>
    <w:p w14:paraId="48340AF8" w14:textId="77777777" w:rsidR="00CA3CB3" w:rsidRDefault="00CA3CB3" w:rsidP="00CA3CB3">
      <w:pPr>
        <w:numPr>
          <w:ilvl w:val="0"/>
          <w:numId w:val="6"/>
        </w:numPr>
        <w:overflowPunct/>
        <w:autoSpaceDE/>
        <w:autoSpaceDN/>
        <w:adjustRightInd/>
        <w:textAlignment w:val="auto"/>
        <w:rPr>
          <w:rFonts w:ascii="Bookman Old Style" w:hAnsi="Bookman Old Style"/>
          <w:b/>
          <w:i/>
          <w:sz w:val="20"/>
        </w:rPr>
      </w:pPr>
      <w:r w:rsidRPr="001D7A7E">
        <w:rPr>
          <w:rFonts w:ascii="Bookman Old Style" w:hAnsi="Bookman Old Style"/>
          <w:b/>
          <w:i/>
          <w:sz w:val="20"/>
        </w:rPr>
        <w:t>Descriptive</w:t>
      </w:r>
    </w:p>
    <w:p w14:paraId="0F959860" w14:textId="77777777" w:rsidR="00CA3CB3" w:rsidRPr="001D7A7E" w:rsidRDefault="00CA3CB3" w:rsidP="00CA3CB3">
      <w:pPr>
        <w:ind w:left="360"/>
        <w:rPr>
          <w:rFonts w:ascii="Bookman Old Style" w:hAnsi="Bookman Old Style"/>
          <w:sz w:val="20"/>
        </w:rPr>
      </w:pPr>
    </w:p>
    <w:p w14:paraId="79034AE7" w14:textId="77777777" w:rsidR="00CA3CB3" w:rsidRPr="001D7A7E" w:rsidRDefault="00CA3CB3" w:rsidP="00CA3CB3">
      <w:pPr>
        <w:ind w:left="1080"/>
        <w:rPr>
          <w:rFonts w:ascii="Bookman Old Style" w:hAnsi="Bookman Old Style"/>
          <w:b/>
          <w:sz w:val="20"/>
        </w:rPr>
      </w:pPr>
      <w:r w:rsidRPr="001D7A7E">
        <w:rPr>
          <w:rFonts w:ascii="Bookman Old Style" w:hAnsi="Bookman Old Style"/>
          <w:sz w:val="20"/>
        </w:rPr>
        <w:tab/>
      </w:r>
      <w:r w:rsidRPr="001D7A7E">
        <w:rPr>
          <w:rFonts w:ascii="Bookman Old Style" w:hAnsi="Bookman Old Style"/>
          <w:b/>
          <w:sz w:val="20"/>
        </w:rPr>
        <w:t>How the universe functions and how humans fit into it</w:t>
      </w:r>
    </w:p>
    <w:p w14:paraId="0E5D6A52" w14:textId="77777777" w:rsidR="00CA3CB3" w:rsidRPr="001D7A7E" w:rsidRDefault="00CA3CB3" w:rsidP="00CA3CB3">
      <w:pPr>
        <w:numPr>
          <w:ilvl w:val="0"/>
          <w:numId w:val="2"/>
        </w:numPr>
        <w:overflowPunct/>
        <w:autoSpaceDE/>
        <w:autoSpaceDN/>
        <w:adjustRightInd/>
        <w:textAlignment w:val="auto"/>
        <w:rPr>
          <w:rFonts w:ascii="Bookman Old Style" w:hAnsi="Bookman Old Style"/>
          <w:sz w:val="20"/>
        </w:rPr>
      </w:pPr>
      <w:r w:rsidRPr="001D7A7E">
        <w:rPr>
          <w:rFonts w:ascii="Bookman Old Style" w:hAnsi="Bookman Old Style"/>
          <w:i/>
          <w:sz w:val="20"/>
        </w:rPr>
        <w:t>Mythology</w:t>
      </w:r>
      <w:r w:rsidRPr="001D7A7E">
        <w:rPr>
          <w:rFonts w:ascii="Bookman Old Style" w:hAnsi="Bookman Old Style"/>
          <w:sz w:val="20"/>
        </w:rPr>
        <w:t>:  the pre-philosophical expression of the human understanding of the universe</w:t>
      </w:r>
    </w:p>
    <w:p w14:paraId="30C47C92" w14:textId="77777777" w:rsidR="00CA3CB3" w:rsidRPr="001D7A7E" w:rsidRDefault="00CA3CB3" w:rsidP="00CA3CB3">
      <w:pPr>
        <w:numPr>
          <w:ilvl w:val="0"/>
          <w:numId w:val="2"/>
        </w:numPr>
        <w:overflowPunct/>
        <w:autoSpaceDE/>
        <w:autoSpaceDN/>
        <w:adjustRightInd/>
        <w:textAlignment w:val="auto"/>
        <w:rPr>
          <w:rFonts w:ascii="Bookman Old Style" w:hAnsi="Bookman Old Style"/>
          <w:sz w:val="20"/>
        </w:rPr>
      </w:pPr>
      <w:r w:rsidRPr="001D7A7E">
        <w:rPr>
          <w:rFonts w:ascii="Bookman Old Style" w:hAnsi="Bookman Old Style"/>
          <w:i/>
          <w:sz w:val="20"/>
        </w:rPr>
        <w:t>Cosmology</w:t>
      </w:r>
      <w:r w:rsidRPr="001D7A7E">
        <w:rPr>
          <w:rFonts w:ascii="Bookman Old Style" w:hAnsi="Bookman Old Style"/>
          <w:sz w:val="20"/>
        </w:rPr>
        <w:t>:  theories of the various forces and elements that construe the cosmos and how they interact</w:t>
      </w:r>
    </w:p>
    <w:p w14:paraId="7CEBAA07" w14:textId="77777777" w:rsidR="00CA3CB3" w:rsidRPr="001D7A7E" w:rsidRDefault="00CA3CB3" w:rsidP="00CA3CB3">
      <w:pPr>
        <w:numPr>
          <w:ilvl w:val="0"/>
          <w:numId w:val="2"/>
        </w:numPr>
        <w:overflowPunct/>
        <w:autoSpaceDE/>
        <w:autoSpaceDN/>
        <w:adjustRightInd/>
        <w:textAlignment w:val="auto"/>
        <w:rPr>
          <w:rFonts w:ascii="Bookman Old Style" w:hAnsi="Bookman Old Style"/>
          <w:sz w:val="20"/>
        </w:rPr>
      </w:pPr>
      <w:r w:rsidRPr="001D7A7E">
        <w:rPr>
          <w:rFonts w:ascii="Bookman Old Style" w:hAnsi="Bookman Old Style"/>
          <w:i/>
          <w:sz w:val="20"/>
        </w:rPr>
        <w:t>Cosmogony</w:t>
      </w:r>
      <w:r w:rsidRPr="001D7A7E">
        <w:rPr>
          <w:rFonts w:ascii="Bookman Old Style" w:hAnsi="Bookman Old Style"/>
          <w:sz w:val="20"/>
        </w:rPr>
        <w:t>: theories about the origins of the cosmos</w:t>
      </w:r>
    </w:p>
    <w:p w14:paraId="77E6C933" w14:textId="77777777" w:rsidR="00CA3CB3" w:rsidRPr="001D7A7E" w:rsidRDefault="00CA3CB3" w:rsidP="00CA3CB3">
      <w:pPr>
        <w:numPr>
          <w:ilvl w:val="0"/>
          <w:numId w:val="2"/>
        </w:numPr>
        <w:overflowPunct/>
        <w:autoSpaceDE/>
        <w:autoSpaceDN/>
        <w:adjustRightInd/>
        <w:textAlignment w:val="auto"/>
        <w:rPr>
          <w:rFonts w:ascii="Bookman Old Style" w:hAnsi="Bookman Old Style"/>
          <w:sz w:val="20"/>
        </w:rPr>
      </w:pPr>
      <w:r w:rsidRPr="001D7A7E">
        <w:rPr>
          <w:rFonts w:ascii="Bookman Old Style" w:hAnsi="Bookman Old Style"/>
          <w:i/>
          <w:sz w:val="20"/>
        </w:rPr>
        <w:t>Ontology</w:t>
      </w:r>
      <w:r w:rsidRPr="001D7A7E">
        <w:rPr>
          <w:rFonts w:ascii="Bookman Old Style" w:hAnsi="Bookman Old Style"/>
          <w:sz w:val="20"/>
        </w:rPr>
        <w:t xml:space="preserve">:  theories about the nature and activity of Being, or the reality that underlies the cosmos, both in its essence and its manifestations </w:t>
      </w:r>
    </w:p>
    <w:p w14:paraId="6BC190B4" w14:textId="77777777" w:rsidR="00CA3CB3" w:rsidRPr="001D7A7E" w:rsidRDefault="00CA3CB3" w:rsidP="00CA3CB3">
      <w:pPr>
        <w:numPr>
          <w:ilvl w:val="0"/>
          <w:numId w:val="2"/>
        </w:numPr>
        <w:overflowPunct/>
        <w:autoSpaceDE/>
        <w:autoSpaceDN/>
        <w:adjustRightInd/>
        <w:textAlignment w:val="auto"/>
        <w:rPr>
          <w:rFonts w:ascii="Bookman Old Style" w:hAnsi="Bookman Old Style"/>
          <w:sz w:val="20"/>
        </w:rPr>
      </w:pPr>
      <w:r w:rsidRPr="001D7A7E">
        <w:rPr>
          <w:rFonts w:ascii="Bookman Old Style" w:hAnsi="Bookman Old Style"/>
          <w:i/>
          <w:sz w:val="20"/>
        </w:rPr>
        <w:t>Epistemology</w:t>
      </w:r>
      <w:r w:rsidRPr="001D7A7E">
        <w:rPr>
          <w:rFonts w:ascii="Bookman Old Style" w:hAnsi="Bookman Old Style"/>
          <w:sz w:val="20"/>
        </w:rPr>
        <w:t>: theories about what we know about the cosmos and how we know it</w:t>
      </w:r>
    </w:p>
    <w:p w14:paraId="7BD927DF" w14:textId="77777777" w:rsidR="00CA3CB3" w:rsidRPr="001D7A7E" w:rsidRDefault="00CA3CB3" w:rsidP="00CA3CB3">
      <w:pPr>
        <w:numPr>
          <w:ilvl w:val="0"/>
          <w:numId w:val="2"/>
        </w:numPr>
        <w:overflowPunct/>
        <w:autoSpaceDE/>
        <w:autoSpaceDN/>
        <w:adjustRightInd/>
        <w:textAlignment w:val="auto"/>
        <w:rPr>
          <w:rFonts w:ascii="Bookman Old Style" w:hAnsi="Bookman Old Style"/>
          <w:sz w:val="20"/>
        </w:rPr>
      </w:pPr>
      <w:r w:rsidRPr="001D7A7E">
        <w:rPr>
          <w:rFonts w:ascii="Bookman Old Style" w:hAnsi="Bookman Old Style"/>
          <w:i/>
          <w:sz w:val="20"/>
        </w:rPr>
        <w:t>Anthropology</w:t>
      </w:r>
      <w:r w:rsidRPr="001D7A7E">
        <w:rPr>
          <w:rFonts w:ascii="Bookman Old Style" w:hAnsi="Bookman Old Style"/>
          <w:sz w:val="20"/>
        </w:rPr>
        <w:t>: theories of the nature and essence of human beings</w:t>
      </w:r>
    </w:p>
    <w:p w14:paraId="54DB9829" w14:textId="77777777" w:rsidR="00CA3CB3" w:rsidRPr="001D7A7E" w:rsidRDefault="00CA3CB3" w:rsidP="00CA3CB3">
      <w:pPr>
        <w:ind w:left="1440"/>
        <w:rPr>
          <w:rFonts w:ascii="Bookman Old Style" w:hAnsi="Bookman Old Style"/>
          <w:sz w:val="20"/>
        </w:rPr>
      </w:pPr>
    </w:p>
    <w:p w14:paraId="07694A5E" w14:textId="77777777" w:rsidR="00CA3CB3" w:rsidRDefault="00CA3CB3" w:rsidP="00CA3CB3">
      <w:pPr>
        <w:numPr>
          <w:ilvl w:val="0"/>
          <w:numId w:val="6"/>
        </w:numPr>
        <w:overflowPunct/>
        <w:autoSpaceDE/>
        <w:autoSpaceDN/>
        <w:adjustRightInd/>
        <w:textAlignment w:val="auto"/>
        <w:rPr>
          <w:rFonts w:ascii="Bookman Old Style" w:hAnsi="Bookman Old Style"/>
          <w:b/>
          <w:i/>
          <w:sz w:val="20"/>
        </w:rPr>
      </w:pPr>
      <w:r w:rsidRPr="001D7A7E">
        <w:rPr>
          <w:rFonts w:ascii="Bookman Old Style" w:hAnsi="Bookman Old Style"/>
          <w:b/>
          <w:i/>
          <w:sz w:val="20"/>
        </w:rPr>
        <w:t>Prescriptive</w:t>
      </w:r>
    </w:p>
    <w:p w14:paraId="6D56BA15" w14:textId="77777777" w:rsidR="00CA3CB3" w:rsidRPr="001D7A7E" w:rsidRDefault="00CA3CB3" w:rsidP="00CA3CB3">
      <w:pPr>
        <w:ind w:left="360"/>
        <w:rPr>
          <w:rFonts w:ascii="Bookman Old Style" w:hAnsi="Bookman Old Style"/>
          <w:sz w:val="20"/>
        </w:rPr>
      </w:pPr>
    </w:p>
    <w:p w14:paraId="332DB1D7" w14:textId="77777777" w:rsidR="00CA3CB3" w:rsidRPr="001D7A7E" w:rsidRDefault="00CA3CB3" w:rsidP="00CA3CB3">
      <w:pPr>
        <w:ind w:left="1440"/>
        <w:rPr>
          <w:rFonts w:ascii="Bookman Old Style" w:hAnsi="Bookman Old Style"/>
          <w:b/>
          <w:sz w:val="20"/>
        </w:rPr>
      </w:pPr>
      <w:r w:rsidRPr="001D7A7E">
        <w:rPr>
          <w:rFonts w:ascii="Bookman Old Style" w:hAnsi="Bookman Old Style"/>
          <w:b/>
          <w:sz w:val="20"/>
        </w:rPr>
        <w:t>How the understanding of the nature of the universe is applied to the concrete problems of how we are to lead our lives</w:t>
      </w:r>
    </w:p>
    <w:p w14:paraId="7B0C4278" w14:textId="77777777" w:rsidR="00CA3CB3" w:rsidRPr="001D7A7E" w:rsidRDefault="00CA3CB3" w:rsidP="00CA3CB3">
      <w:pPr>
        <w:ind w:left="1440"/>
        <w:rPr>
          <w:rFonts w:ascii="Bookman Old Style" w:hAnsi="Bookman Old Style"/>
          <w:sz w:val="20"/>
        </w:rPr>
      </w:pPr>
    </w:p>
    <w:p w14:paraId="205EECBB" w14:textId="77777777" w:rsidR="00CA3CB3" w:rsidRPr="001D7A7E" w:rsidRDefault="00CA3CB3" w:rsidP="00CA3CB3">
      <w:pPr>
        <w:numPr>
          <w:ilvl w:val="0"/>
          <w:numId w:val="3"/>
        </w:numPr>
        <w:overflowPunct/>
        <w:autoSpaceDE/>
        <w:autoSpaceDN/>
        <w:adjustRightInd/>
        <w:textAlignment w:val="auto"/>
        <w:rPr>
          <w:rFonts w:ascii="Bookman Old Style" w:hAnsi="Bookman Old Style"/>
          <w:sz w:val="20"/>
        </w:rPr>
      </w:pPr>
      <w:r w:rsidRPr="001D7A7E">
        <w:rPr>
          <w:rFonts w:ascii="Bookman Old Style" w:hAnsi="Bookman Old Style"/>
          <w:sz w:val="20"/>
        </w:rPr>
        <w:t>Ethics: principles of how human beings should relate to each other</w:t>
      </w:r>
    </w:p>
    <w:p w14:paraId="74AC9494" w14:textId="77777777" w:rsidR="00CA3CB3" w:rsidRPr="001D7A7E" w:rsidRDefault="00CA3CB3" w:rsidP="00CA3CB3">
      <w:pPr>
        <w:ind w:left="1440"/>
        <w:rPr>
          <w:rFonts w:ascii="Bookman Old Style" w:hAnsi="Bookman Old Style"/>
          <w:sz w:val="20"/>
        </w:rPr>
      </w:pPr>
    </w:p>
    <w:p w14:paraId="1BCCD905" w14:textId="77777777" w:rsidR="00CA3CB3" w:rsidRPr="001D7A7E" w:rsidRDefault="00CA3CB3" w:rsidP="00CA3CB3">
      <w:pPr>
        <w:numPr>
          <w:ilvl w:val="0"/>
          <w:numId w:val="3"/>
        </w:numPr>
        <w:overflowPunct/>
        <w:autoSpaceDE/>
        <w:autoSpaceDN/>
        <w:adjustRightInd/>
        <w:textAlignment w:val="auto"/>
        <w:rPr>
          <w:rFonts w:ascii="Bookman Old Style" w:hAnsi="Bookman Old Style"/>
          <w:sz w:val="20"/>
        </w:rPr>
      </w:pPr>
      <w:r w:rsidRPr="001D7A7E">
        <w:rPr>
          <w:rFonts w:ascii="Bookman Old Style" w:hAnsi="Bookman Old Style"/>
          <w:sz w:val="20"/>
        </w:rPr>
        <w:t>Sacrifice, devotion, faith:  how human beings should relate to the power or powers that underlie the universe</w:t>
      </w:r>
    </w:p>
    <w:p w14:paraId="1CAE53FC" w14:textId="77777777" w:rsidR="00CA3CB3" w:rsidRPr="001D7A7E" w:rsidRDefault="00CA3CB3" w:rsidP="00CA3CB3">
      <w:pPr>
        <w:rPr>
          <w:rFonts w:ascii="Bookman Old Style" w:hAnsi="Bookman Old Style"/>
          <w:sz w:val="20"/>
        </w:rPr>
      </w:pPr>
    </w:p>
    <w:p w14:paraId="66D8A2BE" w14:textId="77777777" w:rsidR="00CA3CB3" w:rsidRPr="001D7A7E" w:rsidRDefault="00CA3CB3" w:rsidP="00CA3CB3">
      <w:pPr>
        <w:numPr>
          <w:ilvl w:val="0"/>
          <w:numId w:val="3"/>
        </w:numPr>
        <w:overflowPunct/>
        <w:autoSpaceDE/>
        <w:autoSpaceDN/>
        <w:adjustRightInd/>
        <w:textAlignment w:val="auto"/>
        <w:rPr>
          <w:rFonts w:ascii="Bookman Old Style" w:hAnsi="Bookman Old Style"/>
          <w:sz w:val="20"/>
        </w:rPr>
      </w:pPr>
      <w:r w:rsidRPr="001D7A7E">
        <w:rPr>
          <w:rFonts w:ascii="Bookman Old Style" w:hAnsi="Bookman Old Style"/>
          <w:sz w:val="20"/>
        </w:rPr>
        <w:t>Prayer, yoga, meditation:  how human beings can transform themselves and attain the ultimate goals envisioned in their religious tradition</w:t>
      </w:r>
    </w:p>
    <w:p w14:paraId="1FE835B5" w14:textId="77777777" w:rsidR="00CA3CB3" w:rsidRPr="001D7A7E" w:rsidRDefault="00CA3CB3" w:rsidP="00CA3CB3">
      <w:pPr>
        <w:rPr>
          <w:rFonts w:ascii="Bookman Old Style" w:hAnsi="Bookman Old Style"/>
          <w:sz w:val="20"/>
        </w:rPr>
      </w:pPr>
    </w:p>
    <w:p w14:paraId="2A611CB3" w14:textId="77777777" w:rsidR="00CA3CB3" w:rsidRPr="001D7A7E" w:rsidRDefault="00CA3CB3" w:rsidP="00CA3CB3">
      <w:pPr>
        <w:ind w:left="1440"/>
        <w:rPr>
          <w:rFonts w:ascii="Bookman Old Style" w:hAnsi="Bookman Old Style"/>
          <w:sz w:val="20"/>
        </w:rPr>
      </w:pPr>
    </w:p>
    <w:p w14:paraId="6A96BE7D" w14:textId="77777777" w:rsidR="00CA3CB3" w:rsidRPr="001D7A7E" w:rsidRDefault="00CA3CB3" w:rsidP="00CA3CB3">
      <w:pPr>
        <w:jc w:val="center"/>
        <w:rPr>
          <w:rFonts w:ascii="Bookman Old Style" w:hAnsi="Bookman Old Style"/>
          <w:sz w:val="20"/>
        </w:rPr>
      </w:pPr>
      <w:r w:rsidRPr="001D7A7E">
        <w:rPr>
          <w:rFonts w:ascii="Bookman Old Style" w:hAnsi="Bookman Old Style"/>
          <w:b/>
          <w:sz w:val="20"/>
        </w:rPr>
        <w:t>II. Institutional-Personal</w:t>
      </w:r>
      <w:r w:rsidRPr="001D7A7E">
        <w:rPr>
          <w:rFonts w:ascii="Bookman Old Style" w:hAnsi="Bookman Old Style"/>
          <w:sz w:val="20"/>
        </w:rPr>
        <w:t xml:space="preserve"> </w:t>
      </w:r>
      <w:r w:rsidRPr="001D7A7E">
        <w:rPr>
          <w:rFonts w:ascii="Bookman Old Style" w:hAnsi="Bookman Old Style"/>
          <w:b/>
          <w:sz w:val="20"/>
        </w:rPr>
        <w:t>[Experiential] Axis</w:t>
      </w:r>
      <w:r w:rsidRPr="001D7A7E">
        <w:rPr>
          <w:rFonts w:ascii="Bookman Old Style" w:hAnsi="Bookman Old Style"/>
          <w:sz w:val="20"/>
        </w:rPr>
        <w:t xml:space="preserve"> (after William James)</w:t>
      </w:r>
    </w:p>
    <w:p w14:paraId="3416BBD8" w14:textId="77777777" w:rsidR="00CA3CB3" w:rsidRPr="001D7A7E" w:rsidRDefault="00CA3CB3" w:rsidP="00CA3CB3">
      <w:pPr>
        <w:rPr>
          <w:rFonts w:ascii="Bookman Old Style" w:hAnsi="Bookman Old Style"/>
          <w:b/>
          <w:sz w:val="20"/>
        </w:rPr>
      </w:pPr>
      <w:r w:rsidRPr="001D7A7E">
        <w:rPr>
          <w:rFonts w:ascii="Bookman Old Style" w:hAnsi="Bookman Old Style"/>
          <w:sz w:val="20"/>
        </w:rPr>
        <w:tab/>
      </w:r>
      <w:r w:rsidRPr="001D7A7E">
        <w:rPr>
          <w:rFonts w:ascii="Bookman Old Style" w:hAnsi="Bookman Old Style"/>
          <w:b/>
          <w:sz w:val="20"/>
        </w:rPr>
        <w:t xml:space="preserve">  </w:t>
      </w:r>
    </w:p>
    <w:p w14:paraId="67311FAA" w14:textId="77777777" w:rsidR="00CA3CB3" w:rsidRPr="001D7A7E" w:rsidRDefault="00CA3CB3" w:rsidP="00CA3CB3">
      <w:pPr>
        <w:rPr>
          <w:rFonts w:ascii="Bookman Old Style" w:hAnsi="Bookman Old Style"/>
          <w:b/>
          <w:sz w:val="20"/>
        </w:rPr>
      </w:pPr>
      <w:r w:rsidRPr="001D7A7E">
        <w:rPr>
          <w:rFonts w:ascii="Bookman Old Style" w:hAnsi="Bookman Old Style"/>
          <w:b/>
          <w:sz w:val="20"/>
        </w:rPr>
        <w:t xml:space="preserve">A.  </w:t>
      </w:r>
      <w:r w:rsidRPr="001D7A7E">
        <w:rPr>
          <w:rFonts w:ascii="Bookman Old Style" w:hAnsi="Bookman Old Style"/>
          <w:b/>
          <w:i/>
          <w:sz w:val="20"/>
        </w:rPr>
        <w:t>Institutional</w:t>
      </w:r>
    </w:p>
    <w:p w14:paraId="6298A08F" w14:textId="77777777" w:rsidR="00CA3CB3" w:rsidRPr="001D7A7E" w:rsidRDefault="00CA3CB3" w:rsidP="00CA3CB3">
      <w:pPr>
        <w:rPr>
          <w:rFonts w:ascii="Bookman Old Style" w:hAnsi="Bookman Old Style"/>
          <w:sz w:val="20"/>
        </w:rPr>
      </w:pPr>
    </w:p>
    <w:p w14:paraId="14548C0E" w14:textId="77777777" w:rsidR="00CA3CB3" w:rsidRPr="001D7A7E" w:rsidRDefault="00CA3CB3" w:rsidP="00CA3CB3">
      <w:pPr>
        <w:numPr>
          <w:ilvl w:val="0"/>
          <w:numId w:val="4"/>
        </w:numPr>
        <w:overflowPunct/>
        <w:autoSpaceDE/>
        <w:autoSpaceDN/>
        <w:adjustRightInd/>
        <w:textAlignment w:val="auto"/>
        <w:rPr>
          <w:rFonts w:ascii="Bookman Old Style" w:hAnsi="Bookman Old Style"/>
          <w:sz w:val="20"/>
        </w:rPr>
      </w:pPr>
      <w:r w:rsidRPr="001D7A7E">
        <w:rPr>
          <w:rFonts w:ascii="Bookman Old Style" w:hAnsi="Bookman Old Style"/>
          <w:i/>
          <w:sz w:val="20"/>
        </w:rPr>
        <w:t>Sacred space</w:t>
      </w:r>
      <w:r w:rsidRPr="001D7A7E">
        <w:rPr>
          <w:rFonts w:ascii="Bookman Old Style" w:hAnsi="Bookman Old Style"/>
          <w:sz w:val="20"/>
        </w:rPr>
        <w:t>:  churches, temples, monasteries, etc.</w:t>
      </w:r>
    </w:p>
    <w:p w14:paraId="0A8DC377" w14:textId="77777777" w:rsidR="00CA3CB3" w:rsidRPr="001D7A7E" w:rsidRDefault="00CA3CB3" w:rsidP="00CA3CB3">
      <w:pPr>
        <w:numPr>
          <w:ilvl w:val="0"/>
          <w:numId w:val="4"/>
        </w:numPr>
        <w:overflowPunct/>
        <w:autoSpaceDE/>
        <w:autoSpaceDN/>
        <w:adjustRightInd/>
        <w:textAlignment w:val="auto"/>
        <w:rPr>
          <w:rFonts w:ascii="Bookman Old Style" w:hAnsi="Bookman Old Style"/>
          <w:i/>
          <w:sz w:val="20"/>
        </w:rPr>
      </w:pPr>
      <w:r w:rsidRPr="001D7A7E">
        <w:rPr>
          <w:rFonts w:ascii="Bookman Old Style" w:hAnsi="Bookman Old Style"/>
          <w:i/>
          <w:sz w:val="20"/>
        </w:rPr>
        <w:t>Clergy</w:t>
      </w:r>
    </w:p>
    <w:p w14:paraId="7B905F8E" w14:textId="77777777" w:rsidR="00CA3CB3" w:rsidRPr="001D7A7E" w:rsidRDefault="00CA3CB3" w:rsidP="00CA3CB3">
      <w:pPr>
        <w:numPr>
          <w:ilvl w:val="0"/>
          <w:numId w:val="4"/>
        </w:numPr>
        <w:overflowPunct/>
        <w:autoSpaceDE/>
        <w:autoSpaceDN/>
        <w:adjustRightInd/>
        <w:textAlignment w:val="auto"/>
        <w:rPr>
          <w:rFonts w:ascii="Bookman Old Style" w:hAnsi="Bookman Old Style"/>
          <w:i/>
          <w:sz w:val="20"/>
        </w:rPr>
      </w:pPr>
      <w:r w:rsidRPr="001D7A7E">
        <w:rPr>
          <w:rFonts w:ascii="Bookman Old Style" w:hAnsi="Bookman Old Style"/>
          <w:i/>
          <w:sz w:val="20"/>
        </w:rPr>
        <w:t>Religious rituals</w:t>
      </w:r>
    </w:p>
    <w:p w14:paraId="6CAEB4AF" w14:textId="77777777" w:rsidR="00CA3CB3" w:rsidRPr="001D7A7E" w:rsidRDefault="00CA3CB3" w:rsidP="00CA3CB3">
      <w:pPr>
        <w:numPr>
          <w:ilvl w:val="0"/>
          <w:numId w:val="4"/>
        </w:numPr>
        <w:overflowPunct/>
        <w:autoSpaceDE/>
        <w:autoSpaceDN/>
        <w:adjustRightInd/>
        <w:textAlignment w:val="auto"/>
        <w:rPr>
          <w:rFonts w:ascii="Bookman Old Style" w:hAnsi="Bookman Old Style"/>
          <w:sz w:val="20"/>
        </w:rPr>
      </w:pPr>
      <w:r w:rsidRPr="001D7A7E">
        <w:rPr>
          <w:rFonts w:ascii="Bookman Old Style" w:hAnsi="Bookman Old Style"/>
          <w:i/>
          <w:sz w:val="20"/>
        </w:rPr>
        <w:t>Sacred texts</w:t>
      </w:r>
    </w:p>
    <w:p w14:paraId="05567F36" w14:textId="77777777" w:rsidR="00CA3CB3" w:rsidRPr="001D7A7E" w:rsidRDefault="00CA3CB3" w:rsidP="00CA3CB3">
      <w:pPr>
        <w:ind w:left="1500"/>
        <w:rPr>
          <w:rFonts w:ascii="Bookman Old Style" w:hAnsi="Bookman Old Style"/>
          <w:sz w:val="20"/>
        </w:rPr>
      </w:pPr>
    </w:p>
    <w:p w14:paraId="625AE1CE" w14:textId="77777777" w:rsidR="00CA3CB3" w:rsidRPr="001D7A7E" w:rsidRDefault="00CA3CB3" w:rsidP="00CA3CB3">
      <w:pPr>
        <w:rPr>
          <w:rFonts w:ascii="Bookman Old Style" w:hAnsi="Bookman Old Style"/>
          <w:b/>
          <w:sz w:val="20"/>
        </w:rPr>
      </w:pPr>
      <w:r w:rsidRPr="001D7A7E">
        <w:rPr>
          <w:rFonts w:ascii="Bookman Old Style" w:hAnsi="Bookman Old Style"/>
          <w:b/>
          <w:sz w:val="20"/>
        </w:rPr>
        <w:t xml:space="preserve">      B.  </w:t>
      </w:r>
      <w:r w:rsidRPr="001D7A7E">
        <w:rPr>
          <w:rFonts w:ascii="Bookman Old Style" w:hAnsi="Bookman Old Style"/>
          <w:b/>
          <w:i/>
          <w:sz w:val="20"/>
        </w:rPr>
        <w:t>Personal</w:t>
      </w:r>
    </w:p>
    <w:p w14:paraId="53957599" w14:textId="77777777" w:rsidR="00CA3CB3" w:rsidRPr="001D7A7E" w:rsidRDefault="00CA3CB3" w:rsidP="00CA3CB3">
      <w:pPr>
        <w:rPr>
          <w:rFonts w:ascii="Bookman Old Style" w:hAnsi="Bookman Old Style"/>
          <w:sz w:val="20"/>
        </w:rPr>
      </w:pPr>
    </w:p>
    <w:p w14:paraId="27CD5FA7" w14:textId="77777777" w:rsidR="00CA3CB3" w:rsidRPr="001D7A7E" w:rsidRDefault="00CA3CB3" w:rsidP="00CA3CB3">
      <w:pPr>
        <w:numPr>
          <w:ilvl w:val="0"/>
          <w:numId w:val="5"/>
        </w:numPr>
        <w:overflowPunct/>
        <w:autoSpaceDE/>
        <w:autoSpaceDN/>
        <w:adjustRightInd/>
        <w:textAlignment w:val="auto"/>
        <w:rPr>
          <w:rFonts w:ascii="Bookman Old Style" w:hAnsi="Bookman Old Style"/>
          <w:sz w:val="20"/>
        </w:rPr>
      </w:pPr>
      <w:r w:rsidRPr="001D7A7E">
        <w:rPr>
          <w:rFonts w:ascii="Bookman Old Style" w:hAnsi="Bookman Old Style"/>
          <w:i/>
          <w:sz w:val="20"/>
        </w:rPr>
        <w:t>Numinous experience</w:t>
      </w:r>
      <w:r w:rsidRPr="001D7A7E">
        <w:rPr>
          <w:rFonts w:ascii="Bookman Old Style" w:hAnsi="Bookman Old Style"/>
          <w:sz w:val="20"/>
        </w:rPr>
        <w:t>:  experiencing the Absolute as “Wholly Other” (most often in theistic religions)</w:t>
      </w:r>
    </w:p>
    <w:p w14:paraId="0CDB40D2" w14:textId="77777777" w:rsidR="00CA3CB3" w:rsidRPr="001D7A7E" w:rsidRDefault="00CA3CB3" w:rsidP="00CA3CB3">
      <w:pPr>
        <w:ind w:left="1620"/>
        <w:rPr>
          <w:rFonts w:ascii="Bookman Old Style" w:hAnsi="Bookman Old Style"/>
          <w:sz w:val="20"/>
        </w:rPr>
      </w:pPr>
    </w:p>
    <w:p w14:paraId="52525FC7" w14:textId="77777777" w:rsidR="00CA3CB3" w:rsidRPr="001D7A7E" w:rsidRDefault="00CA3CB3" w:rsidP="00CA3CB3">
      <w:pPr>
        <w:numPr>
          <w:ilvl w:val="0"/>
          <w:numId w:val="5"/>
        </w:numPr>
        <w:overflowPunct/>
        <w:autoSpaceDE/>
        <w:autoSpaceDN/>
        <w:adjustRightInd/>
        <w:textAlignment w:val="auto"/>
        <w:rPr>
          <w:rFonts w:ascii="Bookman Old Style" w:hAnsi="Bookman Old Style"/>
          <w:sz w:val="20"/>
        </w:rPr>
      </w:pPr>
      <w:r w:rsidRPr="001D7A7E">
        <w:rPr>
          <w:rFonts w:ascii="Bookman Old Style" w:hAnsi="Bookman Old Style"/>
          <w:i/>
          <w:sz w:val="20"/>
        </w:rPr>
        <w:t>Mystical experience</w:t>
      </w:r>
      <w:r w:rsidRPr="001D7A7E">
        <w:rPr>
          <w:rFonts w:ascii="Bookman Old Style" w:hAnsi="Bookman Old Style"/>
          <w:sz w:val="20"/>
        </w:rPr>
        <w:t>:  attaining union with, or unitive experience of, the Absolute (most often in monistic religions)</w:t>
      </w:r>
    </w:p>
    <w:p w14:paraId="3D312491" w14:textId="77777777" w:rsidR="00CA3CB3" w:rsidRPr="001D7A7E" w:rsidRDefault="00CA3CB3" w:rsidP="00CA3CB3">
      <w:pPr>
        <w:rPr>
          <w:rFonts w:ascii="Bookman Old Style" w:hAnsi="Bookman Old Style"/>
          <w:sz w:val="20"/>
        </w:rPr>
      </w:pPr>
    </w:p>
    <w:p w14:paraId="5E1BD86D" w14:textId="4557F1AC" w:rsidR="000E37AF" w:rsidRPr="00EA306F" w:rsidRDefault="00CA3CB3" w:rsidP="00EA306F">
      <w:pPr>
        <w:numPr>
          <w:ilvl w:val="0"/>
          <w:numId w:val="5"/>
        </w:numPr>
        <w:overflowPunct/>
        <w:autoSpaceDE/>
        <w:autoSpaceDN/>
        <w:adjustRightInd/>
        <w:textAlignment w:val="auto"/>
        <w:rPr>
          <w:rFonts w:ascii="Bookman Old Style" w:hAnsi="Bookman Old Style"/>
          <w:sz w:val="20"/>
        </w:rPr>
      </w:pPr>
      <w:r w:rsidRPr="001D7A7E">
        <w:rPr>
          <w:rFonts w:ascii="Bookman Old Style" w:hAnsi="Bookman Old Style"/>
          <w:i/>
          <w:sz w:val="20"/>
        </w:rPr>
        <w:t>Mundane experience</w:t>
      </w:r>
      <w:r w:rsidRPr="001D7A7E">
        <w:rPr>
          <w:rFonts w:ascii="Bookman Old Style" w:hAnsi="Bookman Old Style"/>
          <w:sz w:val="20"/>
        </w:rPr>
        <w:t>:  daily practice of religious prescription</w:t>
      </w:r>
    </w:p>
    <w:sectPr w:rsidR="000E37AF" w:rsidRPr="00EA306F">
      <w:footerReference w:type="even"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50FB7" w14:textId="77777777" w:rsidR="00000000" w:rsidRDefault="006C7748">
      <w:r>
        <w:separator/>
      </w:r>
    </w:p>
  </w:endnote>
  <w:endnote w:type="continuationSeparator" w:id="0">
    <w:p w14:paraId="3DCCD8FE" w14:textId="77777777" w:rsidR="00000000" w:rsidRDefault="006C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Bangla MN">
    <w:panose1 w:val="02000500020000000000"/>
    <w:charset w:val="00"/>
    <w:family w:val="auto"/>
    <w:pitch w:val="variable"/>
    <w:sig w:usb0="80008003" w:usb1="1000C0C0" w:usb2="00000000" w:usb3="00000000" w:csb0="00000001"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AB5AC" w14:textId="77777777" w:rsidR="00EA306F" w:rsidRDefault="00EA306F" w:rsidP="00A115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6286CC9" w14:textId="77777777" w:rsidR="00EA306F" w:rsidRDefault="00EA30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5874F" w14:textId="77777777" w:rsidR="00EA306F" w:rsidRDefault="00EA306F" w:rsidP="00A115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7748">
      <w:rPr>
        <w:rStyle w:val="PageNumber"/>
        <w:noProof/>
      </w:rPr>
      <w:t>1</w:t>
    </w:r>
    <w:r>
      <w:rPr>
        <w:rStyle w:val="PageNumber"/>
      </w:rPr>
      <w:fldChar w:fldCharType="end"/>
    </w:r>
  </w:p>
  <w:p w14:paraId="7504E93E" w14:textId="77777777" w:rsidR="00EA306F" w:rsidRDefault="00EA30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D92E8" w14:textId="77777777" w:rsidR="00000000" w:rsidRDefault="006C7748">
      <w:r>
        <w:separator/>
      </w:r>
    </w:p>
  </w:footnote>
  <w:footnote w:type="continuationSeparator" w:id="0">
    <w:p w14:paraId="03C0557E" w14:textId="77777777" w:rsidR="00000000" w:rsidRDefault="006C77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45B8"/>
    <w:multiLevelType w:val="hybridMultilevel"/>
    <w:tmpl w:val="9BF0C9D4"/>
    <w:lvl w:ilvl="0" w:tplc="F4728004">
      <w:start w:val="1"/>
      <w:numFmt w:val="upperLetter"/>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1205A5"/>
    <w:multiLevelType w:val="hybridMultilevel"/>
    <w:tmpl w:val="1AD0F57C"/>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
    <w:nsid w:val="1198241D"/>
    <w:multiLevelType w:val="hybridMultilevel"/>
    <w:tmpl w:val="B7F2559C"/>
    <w:lvl w:ilvl="0" w:tplc="FFFFFFFF">
      <w:start w:val="1"/>
      <w:numFmt w:val="decimal"/>
      <w:lvlText w:val="%1."/>
      <w:lvlJc w:val="left"/>
      <w:pPr>
        <w:tabs>
          <w:tab w:val="num" w:pos="1980"/>
        </w:tabs>
        <w:ind w:left="1980" w:hanging="360"/>
      </w:pPr>
      <w:rPr>
        <w:rFonts w:hint="default"/>
      </w:rPr>
    </w:lvl>
    <w:lvl w:ilvl="1" w:tplc="FFFFFFFF" w:tentative="1">
      <w:start w:val="1"/>
      <w:numFmt w:val="lowerLetter"/>
      <w:lvlText w:val="%2."/>
      <w:lvlJc w:val="left"/>
      <w:pPr>
        <w:tabs>
          <w:tab w:val="num" w:pos="2700"/>
        </w:tabs>
        <w:ind w:left="2700" w:hanging="360"/>
      </w:pPr>
    </w:lvl>
    <w:lvl w:ilvl="2" w:tplc="FFFFFFFF" w:tentative="1">
      <w:start w:val="1"/>
      <w:numFmt w:val="lowerRoman"/>
      <w:lvlText w:val="%3."/>
      <w:lvlJc w:val="right"/>
      <w:pPr>
        <w:tabs>
          <w:tab w:val="num" w:pos="3420"/>
        </w:tabs>
        <w:ind w:left="3420" w:hanging="180"/>
      </w:pPr>
    </w:lvl>
    <w:lvl w:ilvl="3" w:tplc="FFFFFFFF" w:tentative="1">
      <w:start w:val="1"/>
      <w:numFmt w:val="decimal"/>
      <w:lvlText w:val="%4."/>
      <w:lvlJc w:val="left"/>
      <w:pPr>
        <w:tabs>
          <w:tab w:val="num" w:pos="4140"/>
        </w:tabs>
        <w:ind w:left="4140" w:hanging="360"/>
      </w:pPr>
    </w:lvl>
    <w:lvl w:ilvl="4" w:tplc="FFFFFFFF" w:tentative="1">
      <w:start w:val="1"/>
      <w:numFmt w:val="lowerLetter"/>
      <w:lvlText w:val="%5."/>
      <w:lvlJc w:val="left"/>
      <w:pPr>
        <w:tabs>
          <w:tab w:val="num" w:pos="4860"/>
        </w:tabs>
        <w:ind w:left="4860" w:hanging="360"/>
      </w:pPr>
    </w:lvl>
    <w:lvl w:ilvl="5" w:tplc="FFFFFFFF" w:tentative="1">
      <w:start w:val="1"/>
      <w:numFmt w:val="lowerRoman"/>
      <w:lvlText w:val="%6."/>
      <w:lvlJc w:val="right"/>
      <w:pPr>
        <w:tabs>
          <w:tab w:val="num" w:pos="5580"/>
        </w:tabs>
        <w:ind w:left="5580" w:hanging="180"/>
      </w:pPr>
    </w:lvl>
    <w:lvl w:ilvl="6" w:tplc="FFFFFFFF" w:tentative="1">
      <w:start w:val="1"/>
      <w:numFmt w:val="decimal"/>
      <w:lvlText w:val="%7."/>
      <w:lvlJc w:val="left"/>
      <w:pPr>
        <w:tabs>
          <w:tab w:val="num" w:pos="6300"/>
        </w:tabs>
        <w:ind w:left="6300" w:hanging="360"/>
      </w:pPr>
    </w:lvl>
    <w:lvl w:ilvl="7" w:tplc="FFFFFFFF" w:tentative="1">
      <w:start w:val="1"/>
      <w:numFmt w:val="lowerLetter"/>
      <w:lvlText w:val="%8."/>
      <w:lvlJc w:val="left"/>
      <w:pPr>
        <w:tabs>
          <w:tab w:val="num" w:pos="7020"/>
        </w:tabs>
        <w:ind w:left="7020" w:hanging="360"/>
      </w:pPr>
    </w:lvl>
    <w:lvl w:ilvl="8" w:tplc="FFFFFFFF" w:tentative="1">
      <w:start w:val="1"/>
      <w:numFmt w:val="lowerRoman"/>
      <w:lvlText w:val="%9."/>
      <w:lvlJc w:val="right"/>
      <w:pPr>
        <w:tabs>
          <w:tab w:val="num" w:pos="7740"/>
        </w:tabs>
        <w:ind w:left="7740" w:hanging="180"/>
      </w:pPr>
    </w:lvl>
  </w:abstractNum>
  <w:abstractNum w:abstractNumId="3">
    <w:nsid w:val="3E923747"/>
    <w:multiLevelType w:val="hybridMultilevel"/>
    <w:tmpl w:val="36B6506C"/>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
    <w:nsid w:val="52A255EE"/>
    <w:multiLevelType w:val="singleLevel"/>
    <w:tmpl w:val="9FD073AC"/>
    <w:lvl w:ilvl="0">
      <w:start w:val="1"/>
      <w:numFmt w:val="upperRoman"/>
      <w:lvlText w:val="%1. "/>
      <w:legacy w:legacy="1" w:legacySpace="0" w:legacyIndent="360"/>
      <w:lvlJc w:val="left"/>
      <w:pPr>
        <w:ind w:left="360" w:hanging="360"/>
      </w:pPr>
      <w:rPr>
        <w:b/>
        <w:i w:val="0"/>
        <w:sz w:val="22"/>
      </w:rPr>
    </w:lvl>
  </w:abstractNum>
  <w:abstractNum w:abstractNumId="5">
    <w:nsid w:val="787D1F65"/>
    <w:multiLevelType w:val="hybridMultilevel"/>
    <w:tmpl w:val="D8D86594"/>
    <w:lvl w:ilvl="0" w:tplc="FFFFFFFF">
      <w:start w:val="1"/>
      <w:numFmt w:val="decimal"/>
      <w:lvlText w:val="%1."/>
      <w:lvlJc w:val="left"/>
      <w:pPr>
        <w:tabs>
          <w:tab w:val="num" w:pos="1860"/>
        </w:tabs>
        <w:ind w:left="1860" w:hanging="360"/>
      </w:pPr>
      <w:rPr>
        <w:rFonts w:hint="default"/>
      </w:rPr>
    </w:lvl>
    <w:lvl w:ilvl="1" w:tplc="FFFFFFFF" w:tentative="1">
      <w:start w:val="1"/>
      <w:numFmt w:val="lowerLetter"/>
      <w:lvlText w:val="%2."/>
      <w:lvlJc w:val="left"/>
      <w:pPr>
        <w:tabs>
          <w:tab w:val="num" w:pos="2580"/>
        </w:tabs>
        <w:ind w:left="2580" w:hanging="360"/>
      </w:pPr>
    </w:lvl>
    <w:lvl w:ilvl="2" w:tplc="FFFFFFFF" w:tentative="1">
      <w:start w:val="1"/>
      <w:numFmt w:val="lowerRoman"/>
      <w:lvlText w:val="%3."/>
      <w:lvlJc w:val="right"/>
      <w:pPr>
        <w:tabs>
          <w:tab w:val="num" w:pos="3300"/>
        </w:tabs>
        <w:ind w:left="3300" w:hanging="180"/>
      </w:pPr>
    </w:lvl>
    <w:lvl w:ilvl="3" w:tplc="FFFFFFFF" w:tentative="1">
      <w:start w:val="1"/>
      <w:numFmt w:val="decimal"/>
      <w:lvlText w:val="%4."/>
      <w:lvlJc w:val="left"/>
      <w:pPr>
        <w:tabs>
          <w:tab w:val="num" w:pos="4020"/>
        </w:tabs>
        <w:ind w:left="4020" w:hanging="360"/>
      </w:pPr>
    </w:lvl>
    <w:lvl w:ilvl="4" w:tplc="FFFFFFFF" w:tentative="1">
      <w:start w:val="1"/>
      <w:numFmt w:val="lowerLetter"/>
      <w:lvlText w:val="%5."/>
      <w:lvlJc w:val="left"/>
      <w:pPr>
        <w:tabs>
          <w:tab w:val="num" w:pos="4740"/>
        </w:tabs>
        <w:ind w:left="4740" w:hanging="360"/>
      </w:pPr>
    </w:lvl>
    <w:lvl w:ilvl="5" w:tplc="FFFFFFFF" w:tentative="1">
      <w:start w:val="1"/>
      <w:numFmt w:val="lowerRoman"/>
      <w:lvlText w:val="%6."/>
      <w:lvlJc w:val="right"/>
      <w:pPr>
        <w:tabs>
          <w:tab w:val="num" w:pos="5460"/>
        </w:tabs>
        <w:ind w:left="5460" w:hanging="180"/>
      </w:pPr>
    </w:lvl>
    <w:lvl w:ilvl="6" w:tplc="FFFFFFFF" w:tentative="1">
      <w:start w:val="1"/>
      <w:numFmt w:val="decimal"/>
      <w:lvlText w:val="%7."/>
      <w:lvlJc w:val="left"/>
      <w:pPr>
        <w:tabs>
          <w:tab w:val="num" w:pos="6180"/>
        </w:tabs>
        <w:ind w:left="6180" w:hanging="360"/>
      </w:pPr>
    </w:lvl>
    <w:lvl w:ilvl="7" w:tplc="FFFFFFFF" w:tentative="1">
      <w:start w:val="1"/>
      <w:numFmt w:val="lowerLetter"/>
      <w:lvlText w:val="%8."/>
      <w:lvlJc w:val="left"/>
      <w:pPr>
        <w:tabs>
          <w:tab w:val="num" w:pos="6900"/>
        </w:tabs>
        <w:ind w:left="6900" w:hanging="360"/>
      </w:pPr>
    </w:lvl>
    <w:lvl w:ilvl="8" w:tplc="FFFFFFFF" w:tentative="1">
      <w:start w:val="1"/>
      <w:numFmt w:val="lowerRoman"/>
      <w:lvlText w:val="%9."/>
      <w:lvlJc w:val="right"/>
      <w:pPr>
        <w:tabs>
          <w:tab w:val="num" w:pos="7620"/>
        </w:tabs>
        <w:ind w:left="762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CB3"/>
    <w:rsid w:val="00017864"/>
    <w:rsid w:val="00026BF1"/>
    <w:rsid w:val="000568D5"/>
    <w:rsid w:val="00093AF9"/>
    <w:rsid w:val="000D1D47"/>
    <w:rsid w:val="000E37AF"/>
    <w:rsid w:val="0025767B"/>
    <w:rsid w:val="0026739A"/>
    <w:rsid w:val="002B3D37"/>
    <w:rsid w:val="002D3136"/>
    <w:rsid w:val="00331DDE"/>
    <w:rsid w:val="00357A90"/>
    <w:rsid w:val="00460C13"/>
    <w:rsid w:val="0046326D"/>
    <w:rsid w:val="00484106"/>
    <w:rsid w:val="00500233"/>
    <w:rsid w:val="005F29ED"/>
    <w:rsid w:val="00644849"/>
    <w:rsid w:val="006479C1"/>
    <w:rsid w:val="00696115"/>
    <w:rsid w:val="006C7748"/>
    <w:rsid w:val="006F7659"/>
    <w:rsid w:val="007455F7"/>
    <w:rsid w:val="00774525"/>
    <w:rsid w:val="0078096E"/>
    <w:rsid w:val="007A14FA"/>
    <w:rsid w:val="00880478"/>
    <w:rsid w:val="00882F4E"/>
    <w:rsid w:val="008865DE"/>
    <w:rsid w:val="008C24A4"/>
    <w:rsid w:val="0099423D"/>
    <w:rsid w:val="00A1150E"/>
    <w:rsid w:val="00A835F1"/>
    <w:rsid w:val="00AA50BA"/>
    <w:rsid w:val="00B62D74"/>
    <w:rsid w:val="00B8256F"/>
    <w:rsid w:val="00BB12C7"/>
    <w:rsid w:val="00BB4945"/>
    <w:rsid w:val="00BE4F7A"/>
    <w:rsid w:val="00C02994"/>
    <w:rsid w:val="00CA3CB3"/>
    <w:rsid w:val="00D31668"/>
    <w:rsid w:val="00D900CB"/>
    <w:rsid w:val="00DA2010"/>
    <w:rsid w:val="00DB7C09"/>
    <w:rsid w:val="00E006CE"/>
    <w:rsid w:val="00E022D8"/>
    <w:rsid w:val="00EA306F"/>
    <w:rsid w:val="00EB6701"/>
    <w:rsid w:val="00F6312A"/>
    <w:rsid w:val="00FA2870"/>
    <w:rsid w:val="00FF3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B9D9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CB3"/>
    <w:pPr>
      <w:overflowPunct w:val="0"/>
      <w:autoSpaceDE w:val="0"/>
      <w:autoSpaceDN w:val="0"/>
      <w:adjustRightInd w:val="0"/>
      <w:textAlignment w:val="baseline"/>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A3CB3"/>
  </w:style>
  <w:style w:type="paragraph" w:styleId="Footer">
    <w:name w:val="footer"/>
    <w:basedOn w:val="Normal"/>
    <w:link w:val="FooterChar"/>
    <w:rsid w:val="00CA3CB3"/>
    <w:pPr>
      <w:tabs>
        <w:tab w:val="center" w:pos="4320"/>
        <w:tab w:val="right" w:pos="8640"/>
      </w:tabs>
    </w:pPr>
  </w:style>
  <w:style w:type="character" w:customStyle="1" w:styleId="FooterChar">
    <w:name w:val="Footer Char"/>
    <w:basedOn w:val="DefaultParagraphFont"/>
    <w:link w:val="Footer"/>
    <w:rsid w:val="00CA3CB3"/>
    <w:rPr>
      <w:rFonts w:ascii="Garamond" w:eastAsia="Times New Roman" w:hAnsi="Garamond" w:cs="Times New Roman"/>
      <w:szCs w:val="20"/>
    </w:rPr>
  </w:style>
  <w:style w:type="character" w:styleId="Hyperlink">
    <w:name w:val="Hyperlink"/>
    <w:rsid w:val="00CA3CB3"/>
    <w:rPr>
      <w:color w:val="0000FF"/>
      <w:u w:val="single"/>
    </w:rPr>
  </w:style>
  <w:style w:type="character" w:customStyle="1" w:styleId="bylinepipe">
    <w:name w:val="bylinepipe"/>
    <w:basedOn w:val="DefaultParagraphFont"/>
    <w:rsid w:val="00CA3CB3"/>
  </w:style>
  <w:style w:type="character" w:customStyle="1" w:styleId="apple-converted-space">
    <w:name w:val="apple-converted-space"/>
    <w:basedOn w:val="DefaultParagraphFont"/>
    <w:rsid w:val="00CA3C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CB3"/>
    <w:pPr>
      <w:overflowPunct w:val="0"/>
      <w:autoSpaceDE w:val="0"/>
      <w:autoSpaceDN w:val="0"/>
      <w:adjustRightInd w:val="0"/>
      <w:textAlignment w:val="baseline"/>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A3CB3"/>
  </w:style>
  <w:style w:type="paragraph" w:styleId="Footer">
    <w:name w:val="footer"/>
    <w:basedOn w:val="Normal"/>
    <w:link w:val="FooterChar"/>
    <w:rsid w:val="00CA3CB3"/>
    <w:pPr>
      <w:tabs>
        <w:tab w:val="center" w:pos="4320"/>
        <w:tab w:val="right" w:pos="8640"/>
      </w:tabs>
    </w:pPr>
  </w:style>
  <w:style w:type="character" w:customStyle="1" w:styleId="FooterChar">
    <w:name w:val="Footer Char"/>
    <w:basedOn w:val="DefaultParagraphFont"/>
    <w:link w:val="Footer"/>
    <w:rsid w:val="00CA3CB3"/>
    <w:rPr>
      <w:rFonts w:ascii="Garamond" w:eastAsia="Times New Roman" w:hAnsi="Garamond" w:cs="Times New Roman"/>
      <w:szCs w:val="20"/>
    </w:rPr>
  </w:style>
  <w:style w:type="character" w:styleId="Hyperlink">
    <w:name w:val="Hyperlink"/>
    <w:rsid w:val="00CA3CB3"/>
    <w:rPr>
      <w:color w:val="0000FF"/>
      <w:u w:val="single"/>
    </w:rPr>
  </w:style>
  <w:style w:type="character" w:customStyle="1" w:styleId="bylinepipe">
    <w:name w:val="bylinepipe"/>
    <w:basedOn w:val="DefaultParagraphFont"/>
    <w:rsid w:val="00CA3CB3"/>
  </w:style>
  <w:style w:type="character" w:customStyle="1" w:styleId="apple-converted-space">
    <w:name w:val="apple-converted-space"/>
    <w:basedOn w:val="DefaultParagraphFont"/>
    <w:rsid w:val="00CA3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mazon.com/exec/obidos/search-handle-url/102-5541201-5329753?%5Fencoding=UTF8&amp;search-type=ss&amp;index=books&amp;field-author=Shantena%20Augusto%20Sabbadini" TargetMode="External"/><Relationship Id="rId12" Type="http://schemas.openxmlformats.org/officeDocument/2006/relationships/hyperlink" Target="http://www.amazon.com/exec/obidos/search-handle-url/index=books&amp;field-author=Schwartz%2C%20Benjamin%20Isadore/102-1281926-1599335" TargetMode="External"/><Relationship Id="rId13" Type="http://schemas.openxmlformats.org/officeDocument/2006/relationships/hyperlink" Target="http://www.amazon.com/exec/obidos/search-handle-url/index=books&amp;field-author=C.F.%20Baynes/102-1281926-1599335"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mazon.com/exec/obidos/search-handle-url/index=books&amp;field-author=Ebrey%2C%20Patricia%20Buckley/102-1281926-1599335" TargetMode="External"/><Relationship Id="rId9" Type="http://schemas.openxmlformats.org/officeDocument/2006/relationships/hyperlink" Target="http://www.amazon.com/exec/obidos/search-handle-url/102-5541201-5329753?%5Fencoding=UTF8&amp;search-type=ss&amp;index=books&amp;field-author=Frederick%20W.%20Mote" TargetMode="External"/><Relationship Id="rId10" Type="http://schemas.openxmlformats.org/officeDocument/2006/relationships/hyperlink" Target="http://www.amazon.com/exec/obidos/search-handle-url/102-5541201-5329753?%5Fencoding=UTF8&amp;search-type=ss&amp;index=books&amp;field-author=Rudolf%20Ritse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1548</Words>
  <Characters>8827</Characters>
  <Application>Microsoft Macintosh Word</Application>
  <DocSecurity>0</DocSecurity>
  <Lines>73</Lines>
  <Paragraphs>20</Paragraphs>
  <ScaleCrop>false</ScaleCrop>
  <Company>Brown University</Company>
  <LinksUpToDate>false</LinksUpToDate>
  <CharactersWithSpaces>10355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 Roth</dc:creator>
  <cp:keywords/>
  <dc:description/>
  <cp:lastModifiedBy>TIna Creamer</cp:lastModifiedBy>
  <cp:revision>3</cp:revision>
  <dcterms:created xsi:type="dcterms:W3CDTF">2014-08-24T17:19:00Z</dcterms:created>
  <dcterms:modified xsi:type="dcterms:W3CDTF">2014-08-25T13:35:00Z</dcterms:modified>
</cp:coreProperties>
</file>