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19" w:rsidRPr="00745C19" w:rsidRDefault="00EF2ED0" w:rsidP="00745C19">
      <w:pPr>
        <w:tabs>
          <w:tab w:val="left" w:pos="1350"/>
        </w:tabs>
      </w:pPr>
      <w:r>
        <w:t>ENGL 500N</w:t>
      </w:r>
      <w:r w:rsidR="00745C19">
        <w:tab/>
      </w:r>
      <w:r w:rsidR="00745C19">
        <w:tab/>
      </w:r>
      <w:r w:rsidR="00745C19">
        <w:tab/>
      </w:r>
      <w:r w:rsidR="00745C19">
        <w:tab/>
      </w:r>
      <w:r w:rsidR="00745C19">
        <w:tab/>
      </w:r>
      <w:r w:rsidR="00745C19">
        <w:tab/>
      </w:r>
      <w:r w:rsidR="00745C19">
        <w:tab/>
      </w:r>
      <w:r w:rsidR="00745C19">
        <w:tab/>
      </w:r>
      <w:r w:rsidR="00745C19" w:rsidRPr="00745C19">
        <w:t>Prof. Marc Redfield</w:t>
      </w:r>
    </w:p>
    <w:p w:rsidR="00745C19" w:rsidRPr="00745C19" w:rsidRDefault="00745C19" w:rsidP="00745C19">
      <w:pPr>
        <w:tabs>
          <w:tab w:val="left" w:pos="1350"/>
        </w:tabs>
      </w:pPr>
      <w:r w:rsidRPr="00745C19">
        <w:t>Spring 2014</w:t>
      </w:r>
      <w:r>
        <w:tab/>
      </w:r>
      <w:r>
        <w:tab/>
      </w:r>
      <w:r>
        <w:tab/>
      </w:r>
      <w:r>
        <w:tab/>
      </w:r>
      <w:r>
        <w:tab/>
      </w:r>
      <w:r>
        <w:tab/>
      </w:r>
      <w:r>
        <w:tab/>
      </w:r>
      <w:r>
        <w:tab/>
      </w:r>
      <w:r w:rsidRPr="00745C19">
        <w:t>Office: 70 Brown St. 340</w:t>
      </w:r>
    </w:p>
    <w:p w:rsidR="00745C19" w:rsidRPr="00745C19" w:rsidRDefault="002F398D" w:rsidP="00745C19">
      <w:pPr>
        <w:tabs>
          <w:tab w:val="left" w:pos="1350"/>
        </w:tabs>
      </w:pPr>
      <w:r>
        <w:t>MWW 11:00-11:50</w:t>
      </w:r>
      <w:r>
        <w:tab/>
      </w:r>
      <w:r>
        <w:tab/>
      </w:r>
      <w:r>
        <w:tab/>
      </w:r>
      <w:r>
        <w:tab/>
      </w:r>
      <w:r>
        <w:tab/>
      </w:r>
      <w:r>
        <w:tab/>
      </w:r>
      <w:r w:rsidR="00745C19" w:rsidRPr="00745C19">
        <w:t xml:space="preserve">Office Hours: </w:t>
      </w:r>
      <w:r w:rsidR="00EF2ED0">
        <w:t>Tues. 1-3pm</w:t>
      </w:r>
    </w:p>
    <w:p w:rsidR="00745C19" w:rsidRPr="00745C19" w:rsidRDefault="00012C86" w:rsidP="00745C19">
      <w:pPr>
        <w:tabs>
          <w:tab w:val="left" w:pos="1350"/>
        </w:tabs>
      </w:pPr>
      <w:r>
        <w:t>Alumnae Hall 212</w:t>
      </w:r>
      <w:r w:rsidR="00745C19" w:rsidRPr="00745C19">
        <w:tab/>
      </w:r>
      <w:r w:rsidR="00745C19" w:rsidRPr="00745C19">
        <w:tab/>
      </w:r>
      <w:r w:rsidR="00745C19">
        <w:tab/>
      </w:r>
      <w:r w:rsidR="00745C19" w:rsidRPr="00745C19">
        <w:tab/>
      </w:r>
      <w:r w:rsidR="00745C19" w:rsidRPr="00745C19">
        <w:tab/>
      </w:r>
      <w:r w:rsidR="00745C19" w:rsidRPr="00745C19">
        <w:tab/>
        <w:t>Marc_Redfield@brown.edu</w:t>
      </w:r>
    </w:p>
    <w:p w:rsidR="002F398D" w:rsidRPr="002F398D" w:rsidRDefault="00745C19" w:rsidP="002F398D">
      <w:pPr>
        <w:rPr>
          <w:szCs w:val="20"/>
        </w:rPr>
      </w:pPr>
      <w:r w:rsidRPr="002F398D">
        <w:t xml:space="preserve">CRN </w:t>
      </w:r>
      <w:r w:rsidR="002F398D" w:rsidRPr="002F398D">
        <w:rPr>
          <w:color w:val="000000"/>
          <w:szCs w:val="16"/>
          <w:shd w:val="clear" w:color="auto" w:fill="FFFFFF"/>
        </w:rPr>
        <w:t>24335</w:t>
      </w:r>
    </w:p>
    <w:p w:rsidR="00745C19" w:rsidRPr="002F398D" w:rsidRDefault="00745C19" w:rsidP="00745C19">
      <w:pPr>
        <w:tabs>
          <w:tab w:val="left" w:pos="1350"/>
        </w:tabs>
      </w:pPr>
    </w:p>
    <w:p w:rsidR="00745C19" w:rsidRPr="002F398D" w:rsidRDefault="00745C19" w:rsidP="00745C19">
      <w:pPr>
        <w:tabs>
          <w:tab w:val="left" w:pos="1350"/>
        </w:tabs>
      </w:pPr>
    </w:p>
    <w:p w:rsidR="00745C19" w:rsidRPr="00745C19" w:rsidRDefault="00745C19" w:rsidP="00745C19">
      <w:pPr>
        <w:tabs>
          <w:tab w:val="left" w:pos="1350"/>
        </w:tabs>
      </w:pPr>
    </w:p>
    <w:p w:rsidR="00745C19" w:rsidRPr="00745C19" w:rsidRDefault="00745C19" w:rsidP="00745C19">
      <w:pPr>
        <w:tabs>
          <w:tab w:val="left" w:pos="1350"/>
        </w:tabs>
        <w:jc w:val="center"/>
        <w:rPr>
          <w:b/>
        </w:rPr>
      </w:pPr>
      <w:r w:rsidRPr="00745C19">
        <w:rPr>
          <w:b/>
        </w:rPr>
        <w:t>The Romantic Imagination</w:t>
      </w:r>
    </w:p>
    <w:p w:rsidR="00745C19" w:rsidRPr="00745C19" w:rsidRDefault="00745C19" w:rsidP="00745C19">
      <w:pPr>
        <w:tabs>
          <w:tab w:val="left" w:pos="1350"/>
        </w:tabs>
        <w:jc w:val="center"/>
        <w:rPr>
          <w:b/>
        </w:rPr>
      </w:pPr>
    </w:p>
    <w:p w:rsidR="002A7528" w:rsidRDefault="00745C19">
      <w:pPr>
        <w:rPr>
          <w:rFonts w:eastAsia="Calibri" w:cs="Calibri"/>
          <w:szCs w:val="20"/>
        </w:rPr>
      </w:pPr>
      <w:r w:rsidRPr="00745C19">
        <w:rPr>
          <w:rFonts w:eastAsia="Calibri" w:cs="Calibri"/>
          <w:szCs w:val="20"/>
        </w:rPr>
        <w:t>The idea of the imagination’s creative power acquired great literary, philosophical, and political significance over the course of the eighteenth century. This course begins with extracts from Milton and from eighteenth-century theories of the “sublime,” studies Romantic-era poetry and prose (1789-1824), and closes with a look at later writers such as George Eliot.</w:t>
      </w:r>
    </w:p>
    <w:p w:rsidR="002A7528" w:rsidRDefault="002A7528">
      <w:pPr>
        <w:rPr>
          <w:rFonts w:eastAsia="Calibri" w:cs="Calibri"/>
          <w:szCs w:val="20"/>
        </w:rPr>
      </w:pPr>
    </w:p>
    <w:p w:rsidR="00F84B47" w:rsidRDefault="002A7528">
      <w:pPr>
        <w:rPr>
          <w:rFonts w:eastAsia="Calibri" w:cs="Calibri"/>
          <w:szCs w:val="20"/>
        </w:rPr>
      </w:pPr>
      <w:r>
        <w:rPr>
          <w:rFonts w:eastAsia="Calibri" w:cs="Calibri"/>
          <w:szCs w:val="20"/>
        </w:rPr>
        <w:t xml:space="preserve">All </w:t>
      </w:r>
      <w:r w:rsidR="000838AD">
        <w:rPr>
          <w:rFonts w:eastAsia="Calibri" w:cs="Calibri"/>
          <w:szCs w:val="20"/>
        </w:rPr>
        <w:t xml:space="preserve">primary </w:t>
      </w:r>
      <w:r>
        <w:rPr>
          <w:rFonts w:eastAsia="Calibri" w:cs="Calibri"/>
          <w:szCs w:val="20"/>
        </w:rPr>
        <w:t xml:space="preserve">readings, unless otherwise noted, are available in </w:t>
      </w:r>
      <w:r w:rsidRPr="00EF2ED0">
        <w:rPr>
          <w:i/>
        </w:rPr>
        <w:t>The Longman Anthology of British Literature</w:t>
      </w:r>
      <w:r w:rsidR="00A908DD">
        <w:t xml:space="preserve"> vol. 2A:</w:t>
      </w:r>
      <w:r>
        <w:t xml:space="preserve"> </w:t>
      </w:r>
      <w:r w:rsidRPr="00EF2ED0">
        <w:rPr>
          <w:i/>
        </w:rPr>
        <w:t>The Romantics and their Contemporaries</w:t>
      </w:r>
      <w:r w:rsidR="00DE767B">
        <w:t xml:space="preserve"> (abbreviated as L on the syllabus).</w:t>
      </w:r>
      <w:r w:rsidR="008354B2">
        <w:t xml:space="preserve"> The only other book you need is Stephen Fry, </w:t>
      </w:r>
      <w:r w:rsidR="008354B2" w:rsidRPr="008354B2">
        <w:rPr>
          <w:i/>
        </w:rPr>
        <w:t>The Ode Less Travelled</w:t>
      </w:r>
      <w:r w:rsidR="000838AD">
        <w:t xml:space="preserve"> (noted as Fry on the syllabus).</w:t>
      </w:r>
    </w:p>
    <w:p w:rsidR="00F84B47" w:rsidRDefault="00F84B47">
      <w:pPr>
        <w:rPr>
          <w:rFonts w:eastAsia="Calibri" w:cs="Calibri"/>
          <w:szCs w:val="20"/>
        </w:rPr>
      </w:pPr>
    </w:p>
    <w:p w:rsidR="009C7F46" w:rsidRPr="00F03791" w:rsidRDefault="009C7F46" w:rsidP="009C7F46">
      <w:pPr>
        <w:rPr>
          <w:b/>
        </w:rPr>
      </w:pPr>
      <w:r w:rsidRPr="00621B65">
        <w:rPr>
          <w:b/>
        </w:rPr>
        <w:t>Week One:</w:t>
      </w:r>
      <w:r w:rsidR="00F03791">
        <w:t xml:space="preserve"> </w:t>
      </w:r>
      <w:r w:rsidR="00F03791" w:rsidRPr="00F03791">
        <w:rPr>
          <w:b/>
        </w:rPr>
        <w:t>Introduction</w:t>
      </w:r>
    </w:p>
    <w:p w:rsidR="00621B65" w:rsidRDefault="00621B65" w:rsidP="00621B65">
      <w:pPr>
        <w:rPr>
          <w:rFonts w:cs="Calibri"/>
          <w:szCs w:val="36"/>
        </w:rPr>
      </w:pPr>
      <w:r>
        <w:rPr>
          <w:rFonts w:cs="Calibri"/>
          <w:szCs w:val="36"/>
        </w:rPr>
        <w:t>January</w:t>
      </w:r>
      <w:r>
        <w:rPr>
          <w:rFonts w:cs="Calibri"/>
          <w:szCs w:val="36"/>
        </w:rPr>
        <w:tab/>
        <w:t>22</w:t>
      </w:r>
      <w:r>
        <w:rPr>
          <w:rFonts w:cs="Calibri"/>
          <w:szCs w:val="36"/>
        </w:rPr>
        <w:tab/>
        <w:t xml:space="preserve"> </w:t>
      </w:r>
      <w:r w:rsidR="002A7528">
        <w:rPr>
          <w:rFonts w:cs="Calibri"/>
          <w:szCs w:val="36"/>
        </w:rPr>
        <w:t>Introductory Lecture: Imagination and Literature</w:t>
      </w:r>
      <w:r w:rsidR="00DE767B">
        <w:rPr>
          <w:rFonts w:cs="Calibri"/>
          <w:szCs w:val="36"/>
        </w:rPr>
        <w:t xml:space="preserve"> </w:t>
      </w:r>
    </w:p>
    <w:p w:rsidR="00621B65" w:rsidRPr="00D1472B" w:rsidRDefault="00621B65" w:rsidP="00621B65">
      <w:pPr>
        <w:rPr>
          <w:rFonts w:cs="Calibri"/>
          <w:szCs w:val="36"/>
        </w:rPr>
      </w:pPr>
    </w:p>
    <w:p w:rsidR="00621B65" w:rsidRPr="00BE0DB5" w:rsidRDefault="00621B65" w:rsidP="00621B65">
      <w:pPr>
        <w:rPr>
          <w:rFonts w:cs="Calibri"/>
          <w:szCs w:val="36"/>
        </w:rPr>
      </w:pPr>
      <w:r>
        <w:rPr>
          <w:rFonts w:cs="Calibri"/>
          <w:szCs w:val="36"/>
        </w:rPr>
        <w:t>January</w:t>
      </w:r>
      <w:r>
        <w:rPr>
          <w:rFonts w:cs="Calibri"/>
          <w:szCs w:val="36"/>
        </w:rPr>
        <w:tab/>
        <w:t>24</w:t>
      </w:r>
      <w:r>
        <w:rPr>
          <w:rFonts w:cs="Calibri"/>
          <w:szCs w:val="36"/>
        </w:rPr>
        <w:tab/>
      </w:r>
      <w:r w:rsidR="000E4576">
        <w:rPr>
          <w:rFonts w:cs="Calibri"/>
          <w:szCs w:val="36"/>
        </w:rPr>
        <w:t xml:space="preserve">Milton’s Sublime: </w:t>
      </w:r>
      <w:r w:rsidR="000E4576" w:rsidRPr="000E4576">
        <w:rPr>
          <w:rFonts w:cs="Calibri"/>
          <w:i/>
          <w:szCs w:val="36"/>
        </w:rPr>
        <w:t>Paradise Lost</w:t>
      </w:r>
      <w:r w:rsidR="000E4576">
        <w:rPr>
          <w:rFonts w:cs="Calibri"/>
          <w:szCs w:val="36"/>
        </w:rPr>
        <w:t xml:space="preserve"> </w:t>
      </w:r>
      <w:r w:rsidR="00DE767B">
        <w:rPr>
          <w:rFonts w:cs="Calibri"/>
          <w:szCs w:val="36"/>
        </w:rPr>
        <w:t xml:space="preserve">Book </w:t>
      </w:r>
      <w:r w:rsidR="000E4576">
        <w:rPr>
          <w:rFonts w:cs="Calibri"/>
          <w:szCs w:val="36"/>
        </w:rPr>
        <w:t>I (</w:t>
      </w:r>
      <w:proofErr w:type="spellStart"/>
      <w:r w:rsidR="000E4576">
        <w:rPr>
          <w:rFonts w:cs="Calibri"/>
          <w:szCs w:val="36"/>
        </w:rPr>
        <w:t>pdf</w:t>
      </w:r>
      <w:proofErr w:type="spellEnd"/>
      <w:r w:rsidR="000E4576">
        <w:rPr>
          <w:rFonts w:cs="Calibri"/>
          <w:szCs w:val="36"/>
        </w:rPr>
        <w:t>)</w:t>
      </w:r>
      <w:r w:rsidR="007C6EB4">
        <w:rPr>
          <w:rFonts w:cs="Calibri"/>
          <w:szCs w:val="36"/>
        </w:rPr>
        <w:t>. Fry, 1-20 (iambic pentameter).</w:t>
      </w:r>
    </w:p>
    <w:p w:rsidR="009C7F46" w:rsidRDefault="009C7F46" w:rsidP="009C7F46"/>
    <w:p w:rsidR="009C7F46" w:rsidRPr="00621B65" w:rsidRDefault="009C7F46" w:rsidP="009C7F46">
      <w:pPr>
        <w:rPr>
          <w:b/>
        </w:rPr>
      </w:pPr>
      <w:r w:rsidRPr="00621B65">
        <w:rPr>
          <w:b/>
        </w:rPr>
        <w:t xml:space="preserve">Week Two: </w:t>
      </w:r>
      <w:r w:rsidR="002A7528">
        <w:rPr>
          <w:b/>
        </w:rPr>
        <w:t>The Sublime and the Imagination</w:t>
      </w:r>
      <w:r w:rsidR="00E40990">
        <w:rPr>
          <w:b/>
        </w:rPr>
        <w:t xml:space="preserve">, and then some </w:t>
      </w:r>
      <w:r w:rsidR="007C6EB4">
        <w:rPr>
          <w:b/>
        </w:rPr>
        <w:t>Prosody</w:t>
      </w:r>
    </w:p>
    <w:p w:rsidR="00621B65" w:rsidRPr="00BE0DB5" w:rsidRDefault="00621B65" w:rsidP="00621B65">
      <w:pPr>
        <w:rPr>
          <w:rFonts w:cs="Calibri"/>
          <w:szCs w:val="36"/>
        </w:rPr>
      </w:pPr>
      <w:r>
        <w:rPr>
          <w:rFonts w:cs="Calibri"/>
          <w:szCs w:val="36"/>
        </w:rPr>
        <w:t>January</w:t>
      </w:r>
      <w:r>
        <w:rPr>
          <w:rFonts w:cs="Calibri"/>
          <w:szCs w:val="36"/>
        </w:rPr>
        <w:tab/>
        <w:t>27</w:t>
      </w:r>
      <w:r>
        <w:rPr>
          <w:rFonts w:cs="Calibri"/>
          <w:szCs w:val="36"/>
        </w:rPr>
        <w:tab/>
      </w:r>
      <w:r w:rsidR="00630267">
        <w:rPr>
          <w:rFonts w:cs="Calibri"/>
          <w:szCs w:val="36"/>
        </w:rPr>
        <w:t>Burke</w:t>
      </w:r>
      <w:r w:rsidR="002E0C34">
        <w:rPr>
          <w:rFonts w:cs="Calibri"/>
          <w:szCs w:val="36"/>
        </w:rPr>
        <w:t>, Kant, and the Sublime (L 37-46</w:t>
      </w:r>
      <w:r w:rsidR="00630267">
        <w:rPr>
          <w:rFonts w:cs="Calibri"/>
          <w:szCs w:val="36"/>
        </w:rPr>
        <w:t>)</w:t>
      </w:r>
      <w:r w:rsidR="009540B4">
        <w:rPr>
          <w:rFonts w:cs="Calibri"/>
          <w:szCs w:val="36"/>
        </w:rPr>
        <w:t xml:space="preserve">; Wordsworth, </w:t>
      </w:r>
      <w:r w:rsidR="009774A4">
        <w:rPr>
          <w:rFonts w:cs="Calibri"/>
          <w:szCs w:val="36"/>
        </w:rPr>
        <w:t xml:space="preserve">Book I of </w:t>
      </w:r>
      <w:r w:rsidR="009774A4" w:rsidRPr="009774A4">
        <w:rPr>
          <w:rFonts w:cs="Calibri"/>
          <w:i/>
          <w:szCs w:val="36"/>
        </w:rPr>
        <w:t>The Prelude</w:t>
      </w:r>
      <w:r w:rsidR="009774A4">
        <w:rPr>
          <w:rFonts w:cs="Calibri"/>
          <w:szCs w:val="36"/>
        </w:rPr>
        <w:t xml:space="preserve"> (L</w:t>
      </w:r>
      <w:r w:rsidR="00F02658">
        <w:rPr>
          <w:rFonts w:cs="Calibri"/>
          <w:szCs w:val="36"/>
        </w:rPr>
        <w:t xml:space="preserve"> 478-492)</w:t>
      </w:r>
    </w:p>
    <w:p w:rsidR="00621B65" w:rsidRPr="00D1472B" w:rsidRDefault="00621B65" w:rsidP="00621B65">
      <w:pPr>
        <w:rPr>
          <w:rFonts w:cs="Calibri"/>
          <w:szCs w:val="36"/>
        </w:rPr>
      </w:pPr>
    </w:p>
    <w:p w:rsidR="00621B65" w:rsidRPr="00F5278B" w:rsidRDefault="00621B65" w:rsidP="00621B65">
      <w:pPr>
        <w:rPr>
          <w:rFonts w:cs="Calibri"/>
          <w:szCs w:val="36"/>
        </w:rPr>
      </w:pPr>
      <w:r>
        <w:rPr>
          <w:rFonts w:cs="Calibri"/>
          <w:szCs w:val="36"/>
        </w:rPr>
        <w:t>January</w:t>
      </w:r>
      <w:r>
        <w:rPr>
          <w:rFonts w:cs="Calibri"/>
          <w:szCs w:val="36"/>
        </w:rPr>
        <w:tab/>
        <w:t>29</w:t>
      </w:r>
      <w:r>
        <w:rPr>
          <w:rFonts w:cs="Calibri"/>
          <w:szCs w:val="36"/>
        </w:rPr>
        <w:tab/>
      </w:r>
      <w:r w:rsidR="00630267">
        <w:rPr>
          <w:rFonts w:cs="Calibri"/>
          <w:szCs w:val="36"/>
        </w:rPr>
        <w:t xml:space="preserve">Wordsworth, </w:t>
      </w:r>
      <w:r w:rsidR="003E583E">
        <w:rPr>
          <w:rFonts w:cs="Calibri"/>
          <w:szCs w:val="36"/>
        </w:rPr>
        <w:t xml:space="preserve">from </w:t>
      </w:r>
      <w:r w:rsidR="009774A4" w:rsidRPr="009774A4">
        <w:rPr>
          <w:rFonts w:cs="Calibri"/>
          <w:i/>
          <w:szCs w:val="36"/>
        </w:rPr>
        <w:t>The</w:t>
      </w:r>
      <w:r w:rsidR="009774A4">
        <w:rPr>
          <w:rFonts w:cs="Calibri"/>
          <w:szCs w:val="36"/>
        </w:rPr>
        <w:t xml:space="preserve"> </w:t>
      </w:r>
      <w:r w:rsidR="00630267" w:rsidRPr="003E583E">
        <w:rPr>
          <w:rFonts w:cs="Calibri"/>
          <w:i/>
          <w:szCs w:val="36"/>
        </w:rPr>
        <w:t>Prelude</w:t>
      </w:r>
      <w:r w:rsidR="00630267">
        <w:rPr>
          <w:rFonts w:cs="Calibri"/>
          <w:szCs w:val="36"/>
        </w:rPr>
        <w:t xml:space="preserve"> Book 6</w:t>
      </w:r>
      <w:r w:rsidR="002E0C34">
        <w:rPr>
          <w:rFonts w:cs="Calibri"/>
          <w:szCs w:val="36"/>
        </w:rPr>
        <w:t xml:space="preserve"> (L 507-10)</w:t>
      </w:r>
      <w:r w:rsidR="007C6EB4">
        <w:rPr>
          <w:rFonts w:cs="Calibri"/>
          <w:szCs w:val="36"/>
        </w:rPr>
        <w:t>. Fry, 21-54 (on some of the subtleties of iambic pentameter).</w:t>
      </w:r>
    </w:p>
    <w:p w:rsidR="00621B65" w:rsidRPr="00D1472B" w:rsidRDefault="00621B65" w:rsidP="00621B65">
      <w:pPr>
        <w:rPr>
          <w:rFonts w:cs="Calibri"/>
          <w:szCs w:val="36"/>
        </w:rPr>
      </w:pPr>
    </w:p>
    <w:p w:rsidR="00621B65" w:rsidRPr="00F5278B" w:rsidRDefault="00621B65" w:rsidP="00621B65">
      <w:pPr>
        <w:rPr>
          <w:rFonts w:cs="Calibri"/>
          <w:szCs w:val="36"/>
        </w:rPr>
      </w:pPr>
      <w:r>
        <w:rPr>
          <w:rFonts w:cs="Calibri"/>
          <w:szCs w:val="36"/>
        </w:rPr>
        <w:t>January</w:t>
      </w:r>
      <w:r>
        <w:rPr>
          <w:rFonts w:cs="Calibri"/>
          <w:szCs w:val="36"/>
        </w:rPr>
        <w:tab/>
        <w:t xml:space="preserve">31 </w:t>
      </w:r>
      <w:r>
        <w:rPr>
          <w:rFonts w:cs="Calibri"/>
          <w:szCs w:val="36"/>
        </w:rPr>
        <w:tab/>
      </w:r>
      <w:r w:rsidR="007C6EB4">
        <w:rPr>
          <w:rFonts w:cs="Calibri"/>
          <w:szCs w:val="36"/>
        </w:rPr>
        <w:t>Prosody</w:t>
      </w:r>
      <w:r w:rsidR="000838AD">
        <w:rPr>
          <w:rFonts w:cs="Calibri"/>
          <w:szCs w:val="36"/>
        </w:rPr>
        <w:t xml:space="preserve"> Boot Camp! Fry, 55-94 (on meter), 123-46 (on rhyme). Admire </w:t>
      </w:r>
      <w:r w:rsidR="00CA3B45">
        <w:rPr>
          <w:rFonts w:cs="Calibri"/>
          <w:szCs w:val="36"/>
        </w:rPr>
        <w:t>Fry’s</w:t>
      </w:r>
      <w:r w:rsidR="000838AD">
        <w:rPr>
          <w:rFonts w:cs="Calibri"/>
          <w:szCs w:val="36"/>
        </w:rPr>
        <w:t xml:space="preserve"> Table of Metric Feet (Fry 120)</w:t>
      </w:r>
      <w:r w:rsidR="00A535E5">
        <w:rPr>
          <w:rFonts w:cs="Calibri"/>
          <w:szCs w:val="36"/>
        </w:rPr>
        <w:t xml:space="preserve"> and read Coleridge’s “Lesson for a Boy” (quoted in Fry, 119)</w:t>
      </w:r>
      <w:r w:rsidR="000838AD">
        <w:rPr>
          <w:rFonts w:cs="Calibri"/>
          <w:szCs w:val="36"/>
        </w:rPr>
        <w:t xml:space="preserve">. </w:t>
      </w:r>
      <w:r w:rsidR="00A535E5">
        <w:rPr>
          <w:rFonts w:cs="Calibri"/>
          <w:szCs w:val="36"/>
        </w:rPr>
        <w:t xml:space="preserve"> Also read Blake, “The </w:t>
      </w:r>
      <w:proofErr w:type="spellStart"/>
      <w:r w:rsidR="00A535E5">
        <w:rPr>
          <w:rFonts w:cs="Calibri"/>
          <w:szCs w:val="36"/>
        </w:rPr>
        <w:t>Tyger</w:t>
      </w:r>
      <w:proofErr w:type="spellEnd"/>
      <w:r w:rsidR="00A535E5">
        <w:rPr>
          <w:rFonts w:cs="Calibri"/>
          <w:szCs w:val="36"/>
        </w:rPr>
        <w:t xml:space="preserve">” (L 197, and see Color Plate 8 in L; the poem is discussed in Fry, 68-69).  </w:t>
      </w:r>
    </w:p>
    <w:p w:rsidR="009C7F46" w:rsidRDefault="009C7F46" w:rsidP="009C7F46"/>
    <w:p w:rsidR="009C7F46" w:rsidRPr="00621B65" w:rsidRDefault="009C7F46" w:rsidP="009C7F46">
      <w:pPr>
        <w:rPr>
          <w:b/>
        </w:rPr>
      </w:pPr>
      <w:r w:rsidRPr="00621B65">
        <w:rPr>
          <w:b/>
        </w:rPr>
        <w:t>Week Three:</w:t>
      </w:r>
      <w:r w:rsidR="002E0C34">
        <w:rPr>
          <w:b/>
        </w:rPr>
        <w:t xml:space="preserve"> Blake’s Imagination</w:t>
      </w:r>
      <w:r w:rsidR="00855601">
        <w:rPr>
          <w:b/>
        </w:rPr>
        <w:t xml:space="preserve">, </w:t>
      </w:r>
      <w:r w:rsidR="00E40990">
        <w:rPr>
          <w:b/>
        </w:rPr>
        <w:t xml:space="preserve">plus, What is </w:t>
      </w:r>
      <w:r w:rsidR="00422B03">
        <w:rPr>
          <w:b/>
        </w:rPr>
        <w:t>Romanticism</w:t>
      </w:r>
      <w:r w:rsidR="00E40990">
        <w:rPr>
          <w:b/>
        </w:rPr>
        <w:t xml:space="preserve"> Anyway?</w:t>
      </w:r>
    </w:p>
    <w:p w:rsidR="00F02658" w:rsidRDefault="00621B65" w:rsidP="00A535E5">
      <w:pPr>
        <w:rPr>
          <w:rFonts w:cs="Calibri"/>
          <w:szCs w:val="36"/>
        </w:rPr>
      </w:pPr>
      <w:r>
        <w:rPr>
          <w:rFonts w:cs="Calibri"/>
          <w:szCs w:val="36"/>
        </w:rPr>
        <w:t>February</w:t>
      </w:r>
      <w:r>
        <w:rPr>
          <w:rFonts w:cs="Calibri"/>
          <w:szCs w:val="36"/>
        </w:rPr>
        <w:tab/>
        <w:t>3</w:t>
      </w:r>
      <w:r>
        <w:rPr>
          <w:rFonts w:cs="Calibri"/>
          <w:szCs w:val="36"/>
        </w:rPr>
        <w:tab/>
      </w:r>
      <w:r w:rsidR="00630267">
        <w:rPr>
          <w:rFonts w:cs="Calibri"/>
          <w:szCs w:val="36"/>
        </w:rPr>
        <w:t>Blake</w:t>
      </w:r>
      <w:r w:rsidR="00F02658">
        <w:rPr>
          <w:rFonts w:cs="Calibri"/>
          <w:szCs w:val="36"/>
        </w:rPr>
        <w:t xml:space="preserve">, from </w:t>
      </w:r>
      <w:r w:rsidR="00F02658" w:rsidRPr="00F02658">
        <w:rPr>
          <w:rFonts w:cs="Calibri"/>
          <w:i/>
          <w:szCs w:val="36"/>
        </w:rPr>
        <w:t>Songs of Innocence and Experience</w:t>
      </w:r>
      <w:r w:rsidR="00F02658">
        <w:rPr>
          <w:rFonts w:cs="Calibri"/>
          <w:szCs w:val="36"/>
        </w:rPr>
        <w:t xml:space="preserve"> (L 178-194)</w:t>
      </w:r>
      <w:r w:rsidR="00A535E5">
        <w:rPr>
          <w:rFonts w:cs="Calibri"/>
          <w:szCs w:val="36"/>
        </w:rPr>
        <w:t xml:space="preserve">. </w:t>
      </w:r>
      <w:r w:rsidR="00F02658">
        <w:rPr>
          <w:rFonts w:cs="Calibri"/>
          <w:szCs w:val="36"/>
        </w:rPr>
        <w:t>(</w:t>
      </w:r>
      <w:r w:rsidR="00A535E5">
        <w:rPr>
          <w:rFonts w:cs="Calibri"/>
          <w:szCs w:val="36"/>
        </w:rPr>
        <w:t>At home, if you wish—since we are not using computers in class—c</w:t>
      </w:r>
      <w:r w:rsidR="00F02658">
        <w:rPr>
          <w:rFonts w:cs="Calibri"/>
          <w:szCs w:val="36"/>
        </w:rPr>
        <w:t>heck the illuminated manuscripts on-line at the</w:t>
      </w:r>
      <w:r w:rsidR="00A535E5">
        <w:rPr>
          <w:rFonts w:cs="Calibri"/>
          <w:szCs w:val="36"/>
        </w:rPr>
        <w:t xml:space="preserve"> </w:t>
      </w:r>
      <w:r w:rsidR="00F02658">
        <w:rPr>
          <w:rFonts w:cs="Calibri"/>
          <w:szCs w:val="36"/>
        </w:rPr>
        <w:t xml:space="preserve">wonderful Blake Archive: </w:t>
      </w:r>
      <w:hyperlink r:id="rId4" w:history="1">
        <w:r w:rsidR="00F02658" w:rsidRPr="00730088">
          <w:rPr>
            <w:rStyle w:val="Hyperlink"/>
            <w:rFonts w:cs="Calibri"/>
            <w:szCs w:val="36"/>
          </w:rPr>
          <w:t>http://www.blakearchive.org/blake/</w:t>
        </w:r>
      </w:hyperlink>
      <w:r w:rsidR="00F02658">
        <w:rPr>
          <w:rFonts w:cs="Calibri"/>
          <w:szCs w:val="36"/>
        </w:rPr>
        <w:t xml:space="preserve"> </w:t>
      </w:r>
      <w:r w:rsidR="00A535E5">
        <w:rPr>
          <w:rFonts w:cs="Calibri"/>
          <w:szCs w:val="36"/>
        </w:rPr>
        <w:t>).</w:t>
      </w:r>
    </w:p>
    <w:p w:rsidR="00621B65" w:rsidRPr="00D1472B" w:rsidRDefault="00621B65" w:rsidP="00621B65">
      <w:pPr>
        <w:rPr>
          <w:rFonts w:cs="Calibri"/>
          <w:szCs w:val="36"/>
        </w:rPr>
      </w:pPr>
    </w:p>
    <w:p w:rsidR="00621B65" w:rsidRPr="009D5057" w:rsidRDefault="00621B65" w:rsidP="00621B65">
      <w:pPr>
        <w:rPr>
          <w:rFonts w:cs="Calibri"/>
          <w:szCs w:val="36"/>
        </w:rPr>
      </w:pPr>
      <w:r>
        <w:rPr>
          <w:rFonts w:cs="Calibri"/>
          <w:szCs w:val="36"/>
        </w:rPr>
        <w:t>February</w:t>
      </w:r>
      <w:r>
        <w:rPr>
          <w:rFonts w:cs="Calibri"/>
          <w:szCs w:val="36"/>
        </w:rPr>
        <w:tab/>
        <w:t>5</w:t>
      </w:r>
      <w:r>
        <w:rPr>
          <w:rFonts w:cs="Calibri"/>
          <w:szCs w:val="36"/>
        </w:rPr>
        <w:tab/>
      </w:r>
      <w:r w:rsidR="00630267">
        <w:rPr>
          <w:rFonts w:cs="Calibri"/>
          <w:szCs w:val="36"/>
        </w:rPr>
        <w:t>Blake</w:t>
      </w:r>
      <w:r w:rsidR="00410B7F">
        <w:rPr>
          <w:rFonts w:cs="Calibri"/>
          <w:szCs w:val="36"/>
        </w:rPr>
        <w:t>, same poems, cont</w:t>
      </w:r>
      <w:r w:rsidR="00A535E5">
        <w:rPr>
          <w:rFonts w:cs="Calibri"/>
          <w:szCs w:val="36"/>
        </w:rPr>
        <w:t xml:space="preserve">., plus </w:t>
      </w:r>
      <w:r w:rsidR="00CA3B45">
        <w:rPr>
          <w:rFonts w:cs="Calibri"/>
          <w:szCs w:val="36"/>
        </w:rPr>
        <w:t>“The Marriage of Heaven and Hell” (L 204-216)</w:t>
      </w:r>
    </w:p>
    <w:p w:rsidR="00621B65" w:rsidRPr="00D1472B" w:rsidRDefault="00621B65" w:rsidP="00621B65">
      <w:pPr>
        <w:rPr>
          <w:rFonts w:cs="Calibri"/>
          <w:szCs w:val="36"/>
        </w:rPr>
      </w:pPr>
    </w:p>
    <w:p w:rsidR="00621B65" w:rsidRPr="00D1472B" w:rsidRDefault="003E583E" w:rsidP="00621B65">
      <w:pPr>
        <w:rPr>
          <w:rFonts w:cs="Calibri"/>
          <w:szCs w:val="36"/>
        </w:rPr>
      </w:pPr>
      <w:r>
        <w:rPr>
          <w:rFonts w:cs="Calibri"/>
          <w:szCs w:val="36"/>
        </w:rPr>
        <w:t>February</w:t>
      </w:r>
      <w:r>
        <w:rPr>
          <w:rFonts w:cs="Calibri"/>
          <w:szCs w:val="36"/>
        </w:rPr>
        <w:tab/>
        <w:t>7</w:t>
      </w:r>
      <w:r>
        <w:rPr>
          <w:rFonts w:cs="Calibri"/>
          <w:szCs w:val="36"/>
        </w:rPr>
        <w:tab/>
        <w:t>Blake</w:t>
      </w:r>
      <w:r w:rsidR="00422B03">
        <w:rPr>
          <w:rFonts w:cs="Calibri"/>
          <w:szCs w:val="36"/>
        </w:rPr>
        <w:t>, con</w:t>
      </w:r>
      <w:r w:rsidR="00E40990">
        <w:rPr>
          <w:rFonts w:cs="Calibri"/>
          <w:szCs w:val="36"/>
        </w:rPr>
        <w:t>t., plus</w:t>
      </w:r>
      <w:r w:rsidR="00422B03">
        <w:rPr>
          <w:rFonts w:cs="Calibri"/>
          <w:szCs w:val="36"/>
        </w:rPr>
        <w:t xml:space="preserve"> Raymond Williams, “Romantic” (</w:t>
      </w:r>
      <w:proofErr w:type="spellStart"/>
      <w:r w:rsidR="00422B03">
        <w:rPr>
          <w:rFonts w:cs="Calibri"/>
          <w:szCs w:val="36"/>
        </w:rPr>
        <w:t>pdf</w:t>
      </w:r>
      <w:proofErr w:type="spellEnd"/>
      <w:r w:rsidR="00422B03">
        <w:rPr>
          <w:rFonts w:cs="Calibri"/>
          <w:szCs w:val="36"/>
        </w:rPr>
        <w:t>.)</w:t>
      </w:r>
    </w:p>
    <w:p w:rsidR="009C7F46" w:rsidRDefault="009C7F46" w:rsidP="009C7F46"/>
    <w:p w:rsidR="009C7F46" w:rsidRPr="00621B65" w:rsidRDefault="009C7F46" w:rsidP="009C7F46">
      <w:pPr>
        <w:rPr>
          <w:b/>
        </w:rPr>
      </w:pPr>
      <w:r w:rsidRPr="00621B65">
        <w:rPr>
          <w:b/>
        </w:rPr>
        <w:t>Week Four:</w:t>
      </w:r>
      <w:r w:rsidR="007432CD">
        <w:rPr>
          <w:b/>
        </w:rPr>
        <w:t xml:space="preserve"> Lyrical Ballads</w:t>
      </w:r>
      <w:r w:rsidR="00422B03">
        <w:rPr>
          <w:b/>
        </w:rPr>
        <w:t>, 1798</w:t>
      </w:r>
    </w:p>
    <w:p w:rsidR="00621B65" w:rsidRDefault="00621B65" w:rsidP="00422B03">
      <w:pPr>
        <w:rPr>
          <w:rFonts w:cs="Calibri"/>
          <w:szCs w:val="36"/>
        </w:rPr>
      </w:pPr>
      <w:r>
        <w:rPr>
          <w:rFonts w:cs="Calibri"/>
          <w:szCs w:val="36"/>
        </w:rPr>
        <w:t>February</w:t>
      </w:r>
      <w:r>
        <w:rPr>
          <w:rFonts w:cs="Calibri"/>
          <w:szCs w:val="36"/>
        </w:rPr>
        <w:tab/>
        <w:t>10</w:t>
      </w:r>
      <w:r>
        <w:rPr>
          <w:rFonts w:cs="Calibri"/>
          <w:szCs w:val="36"/>
        </w:rPr>
        <w:tab/>
      </w:r>
      <w:r w:rsidR="00C94353">
        <w:rPr>
          <w:rFonts w:cs="Calibri"/>
          <w:szCs w:val="36"/>
        </w:rPr>
        <w:t xml:space="preserve">Wordsworth, </w:t>
      </w:r>
      <w:r w:rsidR="00422B03" w:rsidRPr="00C94353">
        <w:rPr>
          <w:rFonts w:cs="Calibri"/>
          <w:i/>
          <w:szCs w:val="36"/>
        </w:rPr>
        <w:t>Lyrical Ballads</w:t>
      </w:r>
      <w:r w:rsidR="00422B03">
        <w:rPr>
          <w:rFonts w:cs="Calibri"/>
          <w:szCs w:val="36"/>
        </w:rPr>
        <w:t xml:space="preserve"> 1798</w:t>
      </w:r>
      <w:r w:rsidR="00C94353">
        <w:rPr>
          <w:rFonts w:cs="Calibri"/>
          <w:szCs w:val="36"/>
        </w:rPr>
        <w:t xml:space="preserve"> (L 412-433), </w:t>
      </w:r>
      <w:proofErr w:type="spellStart"/>
      <w:r w:rsidR="00C94353">
        <w:rPr>
          <w:rFonts w:cs="Calibri"/>
          <w:szCs w:val="36"/>
        </w:rPr>
        <w:t>esp</w:t>
      </w:r>
      <w:proofErr w:type="spellEnd"/>
      <w:r w:rsidR="00422B03">
        <w:rPr>
          <w:rFonts w:cs="Calibri"/>
          <w:szCs w:val="36"/>
        </w:rPr>
        <w:t>: “</w:t>
      </w:r>
      <w:r w:rsidR="00C94353">
        <w:rPr>
          <w:rFonts w:cs="Calibri"/>
          <w:szCs w:val="36"/>
        </w:rPr>
        <w:t>Simon Lee,” “</w:t>
      </w:r>
      <w:r w:rsidR="00422B03">
        <w:rPr>
          <w:rFonts w:cs="Calibri"/>
          <w:szCs w:val="36"/>
        </w:rPr>
        <w:t>Anecdote for Fathers,” “We Are Seven,” “The Thorn,” “Old Man Travelling,” “</w:t>
      </w:r>
      <w:proofErr w:type="spellStart"/>
      <w:r w:rsidR="00422B03">
        <w:rPr>
          <w:rFonts w:cs="Calibri"/>
          <w:szCs w:val="36"/>
        </w:rPr>
        <w:t>Tintern</w:t>
      </w:r>
      <w:proofErr w:type="spellEnd"/>
      <w:r w:rsidR="00422B03">
        <w:rPr>
          <w:rFonts w:cs="Calibri"/>
          <w:szCs w:val="36"/>
        </w:rPr>
        <w:t xml:space="preserve"> Abbey.” </w:t>
      </w:r>
      <w:r w:rsidR="00CA3B45">
        <w:rPr>
          <w:rFonts w:cs="Calibri"/>
          <w:szCs w:val="36"/>
        </w:rPr>
        <w:t>Fry, 191-201 (on the ballad form).</w:t>
      </w:r>
    </w:p>
    <w:p w:rsidR="00621B65" w:rsidRPr="00D1472B" w:rsidRDefault="00621B65" w:rsidP="00621B65">
      <w:pPr>
        <w:rPr>
          <w:rFonts w:cs="Calibri"/>
          <w:szCs w:val="36"/>
        </w:rPr>
      </w:pPr>
    </w:p>
    <w:p w:rsidR="00621B65" w:rsidRPr="00C1694B" w:rsidRDefault="00621B65" w:rsidP="00422B03">
      <w:pPr>
        <w:rPr>
          <w:rFonts w:cs="Calibri"/>
          <w:szCs w:val="36"/>
        </w:rPr>
      </w:pPr>
      <w:r>
        <w:rPr>
          <w:rFonts w:cs="Calibri"/>
          <w:szCs w:val="36"/>
        </w:rPr>
        <w:t>February</w:t>
      </w:r>
      <w:r>
        <w:rPr>
          <w:rFonts w:cs="Calibri"/>
          <w:szCs w:val="36"/>
        </w:rPr>
        <w:tab/>
        <w:t>12</w:t>
      </w:r>
      <w:r>
        <w:rPr>
          <w:rFonts w:cs="Calibri"/>
          <w:szCs w:val="36"/>
        </w:rPr>
        <w:tab/>
      </w:r>
      <w:r w:rsidR="008354B2">
        <w:rPr>
          <w:rFonts w:cs="Calibri"/>
          <w:szCs w:val="36"/>
        </w:rPr>
        <w:t>Same poems, cont.</w:t>
      </w:r>
    </w:p>
    <w:p w:rsidR="00621B65" w:rsidRPr="00D1472B" w:rsidRDefault="00621B65" w:rsidP="00621B65">
      <w:pPr>
        <w:rPr>
          <w:rFonts w:cs="Calibri"/>
          <w:szCs w:val="36"/>
        </w:rPr>
      </w:pPr>
    </w:p>
    <w:p w:rsidR="00621B65" w:rsidRDefault="00621B65" w:rsidP="00422B03">
      <w:pPr>
        <w:rPr>
          <w:rFonts w:cs="Calibri"/>
          <w:szCs w:val="36"/>
        </w:rPr>
      </w:pPr>
      <w:r>
        <w:rPr>
          <w:rFonts w:cs="Calibri"/>
          <w:szCs w:val="36"/>
        </w:rPr>
        <w:t>February</w:t>
      </w:r>
      <w:r>
        <w:rPr>
          <w:rFonts w:cs="Calibri"/>
          <w:szCs w:val="36"/>
        </w:rPr>
        <w:tab/>
        <w:t>14</w:t>
      </w:r>
      <w:r>
        <w:rPr>
          <w:rFonts w:cs="Calibri"/>
          <w:szCs w:val="36"/>
        </w:rPr>
        <w:tab/>
      </w:r>
      <w:r w:rsidR="00422B03">
        <w:rPr>
          <w:rFonts w:cs="Calibri"/>
          <w:szCs w:val="36"/>
        </w:rPr>
        <w:t xml:space="preserve">Same poems, continued, plus </w:t>
      </w:r>
      <w:r w:rsidR="006A7357">
        <w:rPr>
          <w:rFonts w:cs="Calibri"/>
          <w:szCs w:val="36"/>
        </w:rPr>
        <w:t xml:space="preserve">“I wandered lonely as a Cloud” (L 551) and </w:t>
      </w:r>
      <w:r w:rsidR="00422B03">
        <w:rPr>
          <w:rFonts w:cs="Calibri"/>
          <w:szCs w:val="36"/>
        </w:rPr>
        <w:t>“The Solitary Reaper” (L 558)</w:t>
      </w:r>
      <w:r w:rsidR="006A7357">
        <w:rPr>
          <w:rFonts w:cs="Calibri"/>
          <w:szCs w:val="36"/>
        </w:rPr>
        <w:t>.</w:t>
      </w:r>
      <w:r w:rsidR="00100D9B" w:rsidRPr="00100D9B">
        <w:rPr>
          <w:rFonts w:cs="Calibri"/>
          <w:b/>
          <w:szCs w:val="36"/>
        </w:rPr>
        <w:t xml:space="preserve"> </w:t>
      </w:r>
      <w:r w:rsidR="00100D9B">
        <w:rPr>
          <w:rFonts w:cs="Calibri"/>
          <w:b/>
          <w:szCs w:val="36"/>
        </w:rPr>
        <w:t>First Paper Due (4 pages).</w:t>
      </w:r>
    </w:p>
    <w:p w:rsidR="009C7F46" w:rsidRDefault="009C7F46" w:rsidP="009C7F46"/>
    <w:p w:rsidR="009C7F46" w:rsidRPr="00621B65" w:rsidRDefault="009C7F46" w:rsidP="009C7F46">
      <w:pPr>
        <w:rPr>
          <w:b/>
        </w:rPr>
      </w:pPr>
      <w:r w:rsidRPr="00621B65">
        <w:rPr>
          <w:b/>
        </w:rPr>
        <w:t>Week Five:</w:t>
      </w:r>
      <w:r w:rsidR="003E583E">
        <w:rPr>
          <w:b/>
        </w:rPr>
        <w:t xml:space="preserve"> Coleridge’s </w:t>
      </w:r>
      <w:r w:rsidR="006526BC">
        <w:rPr>
          <w:b/>
        </w:rPr>
        <w:t xml:space="preserve">Meditative and </w:t>
      </w:r>
      <w:r w:rsidR="003E583E">
        <w:rPr>
          <w:b/>
        </w:rPr>
        <w:t>Magic Poems</w:t>
      </w:r>
    </w:p>
    <w:p w:rsidR="00621B65" w:rsidRDefault="00621B65" w:rsidP="00621B65">
      <w:pPr>
        <w:rPr>
          <w:rFonts w:cs="Calibri"/>
          <w:szCs w:val="36"/>
        </w:rPr>
      </w:pPr>
      <w:r>
        <w:rPr>
          <w:rFonts w:cs="Calibri"/>
          <w:szCs w:val="36"/>
        </w:rPr>
        <w:t>February</w:t>
      </w:r>
      <w:r>
        <w:rPr>
          <w:rFonts w:cs="Calibri"/>
          <w:szCs w:val="36"/>
        </w:rPr>
        <w:tab/>
        <w:t>17</w:t>
      </w:r>
      <w:r w:rsidRPr="00D1472B">
        <w:rPr>
          <w:rFonts w:cs="Calibri"/>
          <w:szCs w:val="36"/>
        </w:rPr>
        <w:tab/>
        <w:t>[Holiday]</w:t>
      </w:r>
    </w:p>
    <w:p w:rsidR="00621B65" w:rsidRPr="00D1472B" w:rsidRDefault="00621B65" w:rsidP="00621B65">
      <w:pPr>
        <w:rPr>
          <w:rFonts w:cs="Calibri"/>
          <w:szCs w:val="36"/>
        </w:rPr>
      </w:pPr>
    </w:p>
    <w:p w:rsidR="00621B65" w:rsidRDefault="00621B65" w:rsidP="00621B65">
      <w:pPr>
        <w:rPr>
          <w:rFonts w:cs="Calibri"/>
          <w:i/>
          <w:szCs w:val="36"/>
        </w:rPr>
      </w:pPr>
      <w:r>
        <w:rPr>
          <w:rFonts w:cs="Calibri"/>
          <w:szCs w:val="36"/>
        </w:rPr>
        <w:t>February</w:t>
      </w:r>
      <w:r>
        <w:rPr>
          <w:rFonts w:cs="Calibri"/>
          <w:szCs w:val="36"/>
        </w:rPr>
        <w:tab/>
        <w:t>19</w:t>
      </w:r>
      <w:r>
        <w:rPr>
          <w:rFonts w:cs="Calibri"/>
          <w:szCs w:val="36"/>
        </w:rPr>
        <w:tab/>
      </w:r>
      <w:r w:rsidR="003E583E">
        <w:rPr>
          <w:rFonts w:cs="Calibri"/>
          <w:szCs w:val="36"/>
        </w:rPr>
        <w:t xml:space="preserve">Coleridge, </w:t>
      </w:r>
      <w:r w:rsidR="006526BC">
        <w:rPr>
          <w:rFonts w:cs="Calibri"/>
          <w:szCs w:val="36"/>
        </w:rPr>
        <w:t xml:space="preserve">“The </w:t>
      </w:r>
      <w:proofErr w:type="spellStart"/>
      <w:r w:rsidR="006526BC">
        <w:rPr>
          <w:rFonts w:cs="Calibri"/>
          <w:szCs w:val="36"/>
        </w:rPr>
        <w:t>Eolian</w:t>
      </w:r>
      <w:proofErr w:type="spellEnd"/>
      <w:r w:rsidR="006526BC">
        <w:rPr>
          <w:rFonts w:cs="Calibri"/>
          <w:szCs w:val="36"/>
        </w:rPr>
        <w:t xml:space="preserve"> Harp,” “This Lime-Tree Bower My Prison,” “Frost at Midnight,” (L 626-631); </w:t>
      </w:r>
      <w:r w:rsidR="003E583E">
        <w:rPr>
          <w:rFonts w:cs="Calibri"/>
          <w:szCs w:val="36"/>
        </w:rPr>
        <w:t>“</w:t>
      </w:r>
      <w:proofErr w:type="spellStart"/>
      <w:r w:rsidR="003E583E">
        <w:rPr>
          <w:rFonts w:cs="Calibri"/>
          <w:szCs w:val="36"/>
        </w:rPr>
        <w:t>Kubla</w:t>
      </w:r>
      <w:proofErr w:type="spellEnd"/>
      <w:r w:rsidR="003E583E">
        <w:rPr>
          <w:rFonts w:cs="Calibri"/>
          <w:szCs w:val="36"/>
        </w:rPr>
        <w:t xml:space="preserve"> Khan”</w:t>
      </w:r>
      <w:r w:rsidR="006526BC">
        <w:rPr>
          <w:rFonts w:cs="Calibri"/>
          <w:szCs w:val="36"/>
        </w:rPr>
        <w:t xml:space="preserve"> (L 669-671)</w:t>
      </w:r>
    </w:p>
    <w:p w:rsidR="00621B65" w:rsidRPr="00621B65" w:rsidRDefault="00621B65" w:rsidP="00621B65">
      <w:pPr>
        <w:rPr>
          <w:rFonts w:cs="Calibri"/>
          <w:szCs w:val="36"/>
        </w:rPr>
      </w:pPr>
    </w:p>
    <w:p w:rsidR="00621B65" w:rsidRDefault="00621B65" w:rsidP="00621B65">
      <w:pPr>
        <w:rPr>
          <w:rFonts w:cs="Calibri"/>
          <w:b/>
          <w:szCs w:val="36"/>
        </w:rPr>
      </w:pPr>
      <w:r>
        <w:rPr>
          <w:rFonts w:cs="Calibri"/>
          <w:szCs w:val="36"/>
        </w:rPr>
        <w:t>February</w:t>
      </w:r>
      <w:r>
        <w:rPr>
          <w:rFonts w:cs="Calibri"/>
          <w:szCs w:val="36"/>
        </w:rPr>
        <w:tab/>
        <w:t>21</w:t>
      </w:r>
      <w:r>
        <w:rPr>
          <w:rFonts w:cs="Calibri"/>
          <w:szCs w:val="36"/>
        </w:rPr>
        <w:tab/>
      </w:r>
      <w:r w:rsidR="003E583E">
        <w:rPr>
          <w:rFonts w:cs="Calibri"/>
          <w:szCs w:val="36"/>
        </w:rPr>
        <w:t>Coleridge, “</w:t>
      </w:r>
      <w:proofErr w:type="spellStart"/>
      <w:r w:rsidR="003E583E">
        <w:rPr>
          <w:rFonts w:cs="Calibri"/>
          <w:szCs w:val="36"/>
        </w:rPr>
        <w:t>Christabel</w:t>
      </w:r>
      <w:proofErr w:type="spellEnd"/>
      <w:r w:rsidR="003E583E">
        <w:rPr>
          <w:rFonts w:cs="Calibri"/>
          <w:szCs w:val="36"/>
        </w:rPr>
        <w:t>,” part I.</w:t>
      </w:r>
      <w:r w:rsidR="00C94353">
        <w:rPr>
          <w:rFonts w:cs="Calibri"/>
          <w:szCs w:val="36"/>
        </w:rPr>
        <w:t xml:space="preserve"> (L 652-660)</w:t>
      </w:r>
      <w:r w:rsidR="003E583E">
        <w:rPr>
          <w:rFonts w:cs="Calibri"/>
          <w:szCs w:val="36"/>
        </w:rPr>
        <w:t xml:space="preserve"> </w:t>
      </w:r>
    </w:p>
    <w:p w:rsidR="009C7F46" w:rsidRDefault="009C7F46" w:rsidP="009C7F46"/>
    <w:p w:rsidR="009C7F46" w:rsidRPr="00621B65" w:rsidRDefault="009C7F46" w:rsidP="009C7F46">
      <w:pPr>
        <w:rPr>
          <w:b/>
        </w:rPr>
      </w:pPr>
      <w:r w:rsidRPr="00621B65">
        <w:rPr>
          <w:b/>
        </w:rPr>
        <w:t>Week Six:</w:t>
      </w:r>
      <w:r w:rsidR="002E0C34">
        <w:rPr>
          <w:b/>
        </w:rPr>
        <w:t xml:space="preserve"> Coleridge’s </w:t>
      </w:r>
      <w:r w:rsidR="006526BC">
        <w:rPr>
          <w:b/>
        </w:rPr>
        <w:t xml:space="preserve">Meditative and </w:t>
      </w:r>
      <w:r w:rsidR="002E0C34">
        <w:rPr>
          <w:b/>
        </w:rPr>
        <w:t>Magic Poems</w:t>
      </w:r>
      <w:r w:rsidR="003E583E">
        <w:rPr>
          <w:b/>
        </w:rPr>
        <w:t>, cont.</w:t>
      </w:r>
    </w:p>
    <w:p w:rsidR="00621B65" w:rsidRDefault="00621B65" w:rsidP="00621B65">
      <w:pPr>
        <w:rPr>
          <w:rFonts w:cs="Calibri"/>
          <w:szCs w:val="36"/>
        </w:rPr>
      </w:pPr>
      <w:r>
        <w:rPr>
          <w:rFonts w:cs="Calibri"/>
          <w:szCs w:val="36"/>
        </w:rPr>
        <w:t>February</w:t>
      </w:r>
      <w:r>
        <w:rPr>
          <w:rFonts w:cs="Calibri"/>
          <w:szCs w:val="36"/>
        </w:rPr>
        <w:tab/>
        <w:t>24</w:t>
      </w:r>
      <w:r>
        <w:rPr>
          <w:rFonts w:cs="Calibri"/>
          <w:szCs w:val="36"/>
        </w:rPr>
        <w:tab/>
      </w:r>
      <w:r w:rsidR="00630267">
        <w:rPr>
          <w:rFonts w:cs="Calibri"/>
          <w:szCs w:val="36"/>
        </w:rPr>
        <w:t>Coleridge, “</w:t>
      </w:r>
      <w:proofErr w:type="spellStart"/>
      <w:r w:rsidR="00630267">
        <w:rPr>
          <w:rFonts w:cs="Calibri"/>
          <w:szCs w:val="36"/>
        </w:rPr>
        <w:t>Christabel</w:t>
      </w:r>
      <w:proofErr w:type="spellEnd"/>
      <w:r w:rsidR="003E583E">
        <w:rPr>
          <w:rFonts w:cs="Calibri"/>
          <w:szCs w:val="36"/>
        </w:rPr>
        <w:t>,</w:t>
      </w:r>
      <w:r w:rsidR="00630267">
        <w:rPr>
          <w:rFonts w:cs="Calibri"/>
          <w:szCs w:val="36"/>
        </w:rPr>
        <w:t>”</w:t>
      </w:r>
      <w:r w:rsidR="006526BC">
        <w:rPr>
          <w:rFonts w:cs="Calibri"/>
          <w:szCs w:val="36"/>
        </w:rPr>
        <w:t xml:space="preserve"> parts I and II (L 652-668)</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 xml:space="preserve">February  </w:t>
      </w:r>
      <w:r w:rsidRPr="00D1472B">
        <w:rPr>
          <w:rFonts w:cs="Calibri"/>
          <w:szCs w:val="36"/>
        </w:rPr>
        <w:tab/>
        <w:t>2</w:t>
      </w:r>
      <w:r>
        <w:rPr>
          <w:rFonts w:cs="Calibri"/>
          <w:szCs w:val="36"/>
        </w:rPr>
        <w:t>6</w:t>
      </w:r>
      <w:r>
        <w:rPr>
          <w:rFonts w:cs="Calibri"/>
          <w:szCs w:val="36"/>
        </w:rPr>
        <w:tab/>
      </w:r>
      <w:r w:rsidR="00630267">
        <w:rPr>
          <w:rFonts w:cs="Calibri"/>
          <w:szCs w:val="36"/>
        </w:rPr>
        <w:t>Coleridge, “Rime of the Ancient Mariner”</w:t>
      </w:r>
      <w:r w:rsidR="00C94353">
        <w:rPr>
          <w:rFonts w:cs="Calibri"/>
          <w:szCs w:val="36"/>
        </w:rPr>
        <w:t xml:space="preserve"> (L 632-651)</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 xml:space="preserve">February </w:t>
      </w:r>
      <w:r>
        <w:rPr>
          <w:rFonts w:cs="Calibri"/>
          <w:szCs w:val="36"/>
        </w:rPr>
        <w:tab/>
        <w:t>28</w:t>
      </w:r>
      <w:r>
        <w:rPr>
          <w:rFonts w:cs="Calibri"/>
          <w:szCs w:val="36"/>
        </w:rPr>
        <w:tab/>
      </w:r>
      <w:r w:rsidR="00630267">
        <w:rPr>
          <w:rFonts w:cs="Calibri"/>
          <w:szCs w:val="36"/>
        </w:rPr>
        <w:t>“</w:t>
      </w:r>
      <w:proofErr w:type="spellStart"/>
      <w:r w:rsidR="00630267">
        <w:rPr>
          <w:rFonts w:cs="Calibri"/>
          <w:szCs w:val="36"/>
        </w:rPr>
        <w:t>Christabel</w:t>
      </w:r>
      <w:proofErr w:type="spellEnd"/>
      <w:r w:rsidR="00630267">
        <w:rPr>
          <w:rFonts w:cs="Calibri"/>
          <w:szCs w:val="36"/>
        </w:rPr>
        <w:t>” and “Rime”</w:t>
      </w:r>
      <w:r w:rsidR="006526BC">
        <w:rPr>
          <w:rFonts w:cs="Calibri"/>
          <w:szCs w:val="36"/>
        </w:rPr>
        <w:t xml:space="preserve"> continued.</w:t>
      </w:r>
    </w:p>
    <w:p w:rsidR="009C7F46" w:rsidRDefault="009C7F46" w:rsidP="009C7F46"/>
    <w:p w:rsidR="009C7F46" w:rsidRPr="00621B65" w:rsidRDefault="009C7F46" w:rsidP="009C7F46">
      <w:pPr>
        <w:rPr>
          <w:b/>
        </w:rPr>
      </w:pPr>
      <w:r w:rsidRPr="00621B65">
        <w:rPr>
          <w:b/>
        </w:rPr>
        <w:t>Week Seven:</w:t>
      </w:r>
      <w:r w:rsidR="00101CE8">
        <w:rPr>
          <w:b/>
        </w:rPr>
        <w:t xml:space="preserve"> </w:t>
      </w:r>
      <w:r w:rsidR="007432CD">
        <w:rPr>
          <w:b/>
        </w:rPr>
        <w:t>Lyrical Ballads</w:t>
      </w:r>
      <w:r w:rsidR="00101CE8">
        <w:rPr>
          <w:b/>
        </w:rPr>
        <w:t>, 1800, 1802</w:t>
      </w:r>
    </w:p>
    <w:p w:rsidR="00621B65" w:rsidRDefault="00621B65" w:rsidP="00621B65">
      <w:pPr>
        <w:rPr>
          <w:rFonts w:cs="Calibri"/>
          <w:szCs w:val="36"/>
        </w:rPr>
      </w:pPr>
      <w:r>
        <w:rPr>
          <w:rFonts w:cs="Calibri"/>
          <w:szCs w:val="36"/>
        </w:rPr>
        <w:t xml:space="preserve">March  </w:t>
      </w:r>
      <w:r>
        <w:rPr>
          <w:rFonts w:cs="Calibri"/>
          <w:szCs w:val="36"/>
        </w:rPr>
        <w:tab/>
        <w:t>3</w:t>
      </w:r>
      <w:r>
        <w:rPr>
          <w:rFonts w:cs="Calibri"/>
          <w:szCs w:val="36"/>
        </w:rPr>
        <w:tab/>
      </w:r>
      <w:r w:rsidR="00101CE8">
        <w:rPr>
          <w:rFonts w:cs="Calibri"/>
          <w:szCs w:val="36"/>
        </w:rPr>
        <w:t xml:space="preserve">“Preface to the </w:t>
      </w:r>
      <w:r w:rsidR="00101CE8" w:rsidRPr="00101CE8">
        <w:rPr>
          <w:rFonts w:cs="Calibri"/>
          <w:i/>
          <w:szCs w:val="36"/>
        </w:rPr>
        <w:t>Lyrical Ballads</w:t>
      </w:r>
      <w:r w:rsidR="00422B03">
        <w:rPr>
          <w:rFonts w:cs="Calibri"/>
          <w:szCs w:val="36"/>
        </w:rPr>
        <w:t>”</w:t>
      </w:r>
      <w:r w:rsidR="00C94353">
        <w:rPr>
          <w:rFonts w:cs="Calibri"/>
          <w:szCs w:val="36"/>
        </w:rPr>
        <w:t xml:space="preserve"> (L 433-445</w:t>
      </w:r>
      <w:r w:rsidR="00101CE8">
        <w:rPr>
          <w:rFonts w:cs="Calibri"/>
          <w:szCs w:val="36"/>
        </w:rPr>
        <w:t>);</w:t>
      </w:r>
      <w:r w:rsidR="00422B03">
        <w:rPr>
          <w:rFonts w:cs="Calibri"/>
          <w:szCs w:val="36"/>
        </w:rPr>
        <w:t xml:space="preserve"> </w:t>
      </w:r>
      <w:r w:rsidR="00C94353" w:rsidRPr="00C94353">
        <w:rPr>
          <w:rFonts w:cs="Calibri"/>
          <w:i/>
          <w:szCs w:val="36"/>
        </w:rPr>
        <w:t>Lyrical Ballads</w:t>
      </w:r>
      <w:r w:rsidR="00C94353">
        <w:rPr>
          <w:rFonts w:cs="Calibri"/>
          <w:szCs w:val="36"/>
        </w:rPr>
        <w:t xml:space="preserve"> 1800, 1802 (L 446-468), esp.: </w:t>
      </w:r>
      <w:r w:rsidR="00422B03">
        <w:rPr>
          <w:rFonts w:cs="Calibri"/>
          <w:szCs w:val="36"/>
        </w:rPr>
        <w:t xml:space="preserve">“There was a Boy,” “Strange Fits of Passion,” “She dwelt among </w:t>
      </w:r>
      <w:proofErr w:type="spellStart"/>
      <w:r w:rsidR="00422B03">
        <w:rPr>
          <w:rFonts w:cs="Calibri"/>
          <w:szCs w:val="36"/>
        </w:rPr>
        <w:t>th’untrodden</w:t>
      </w:r>
      <w:proofErr w:type="spellEnd"/>
      <w:r w:rsidR="00422B03">
        <w:rPr>
          <w:rFonts w:cs="Calibri"/>
          <w:szCs w:val="36"/>
        </w:rPr>
        <w:t xml:space="preserve"> ways,” “A slumber did my spirit seal,” “Lucy Gray,” “Poor Susan,” “</w:t>
      </w:r>
      <w:proofErr w:type="spellStart"/>
      <w:r w:rsidR="00422B03">
        <w:rPr>
          <w:rFonts w:cs="Calibri"/>
          <w:szCs w:val="36"/>
        </w:rPr>
        <w:t>Nutting</w:t>
      </w:r>
      <w:proofErr w:type="spellEnd"/>
      <w:r w:rsidR="00422B03">
        <w:rPr>
          <w:rFonts w:cs="Calibri"/>
          <w:szCs w:val="36"/>
        </w:rPr>
        <w:t>,” “Three years she grew in sun and shower,” “The Old Cumberland Beggar,” “Michael.”</w:t>
      </w:r>
    </w:p>
    <w:p w:rsidR="00621B65" w:rsidRPr="00D1472B" w:rsidRDefault="00621B65" w:rsidP="00621B65">
      <w:pPr>
        <w:rPr>
          <w:rFonts w:cs="Calibri"/>
          <w:szCs w:val="36"/>
        </w:rPr>
      </w:pPr>
    </w:p>
    <w:p w:rsidR="00621B65" w:rsidRPr="00AA59B0" w:rsidRDefault="00621B65" w:rsidP="00621B65">
      <w:pPr>
        <w:rPr>
          <w:rFonts w:cs="Calibri"/>
          <w:szCs w:val="36"/>
        </w:rPr>
      </w:pPr>
      <w:r>
        <w:rPr>
          <w:rFonts w:cs="Calibri"/>
          <w:szCs w:val="36"/>
        </w:rPr>
        <w:t xml:space="preserve">March  </w:t>
      </w:r>
      <w:r w:rsidRPr="00D1472B">
        <w:rPr>
          <w:rFonts w:cs="Calibri"/>
          <w:szCs w:val="36"/>
        </w:rPr>
        <w:tab/>
      </w:r>
      <w:r>
        <w:rPr>
          <w:rFonts w:cs="Calibri"/>
          <w:szCs w:val="36"/>
        </w:rPr>
        <w:t>5</w:t>
      </w:r>
      <w:r>
        <w:rPr>
          <w:rFonts w:cs="Calibri"/>
          <w:szCs w:val="36"/>
        </w:rPr>
        <w:tab/>
      </w:r>
      <w:r w:rsidR="00101CE8">
        <w:rPr>
          <w:rFonts w:cs="Calibri"/>
          <w:szCs w:val="36"/>
        </w:rPr>
        <w:t>same poems, cont.</w:t>
      </w:r>
    </w:p>
    <w:p w:rsidR="00621B65" w:rsidRPr="00D1472B" w:rsidRDefault="00621B65" w:rsidP="00621B65">
      <w:pPr>
        <w:rPr>
          <w:rFonts w:cs="Calibri"/>
          <w:szCs w:val="36"/>
        </w:rPr>
      </w:pPr>
    </w:p>
    <w:p w:rsidR="00621B65" w:rsidRPr="00D1472B" w:rsidRDefault="00621B65" w:rsidP="00621B65">
      <w:pPr>
        <w:rPr>
          <w:rFonts w:cs="Calibri"/>
          <w:szCs w:val="36"/>
        </w:rPr>
      </w:pPr>
      <w:r>
        <w:rPr>
          <w:rFonts w:cs="Calibri"/>
          <w:szCs w:val="36"/>
        </w:rPr>
        <w:t xml:space="preserve">March  </w:t>
      </w:r>
      <w:r>
        <w:rPr>
          <w:rFonts w:cs="Calibri"/>
          <w:szCs w:val="36"/>
        </w:rPr>
        <w:tab/>
        <w:t>7</w:t>
      </w:r>
      <w:r>
        <w:rPr>
          <w:rFonts w:cs="Calibri"/>
          <w:szCs w:val="36"/>
        </w:rPr>
        <w:tab/>
      </w:r>
      <w:r w:rsidR="00101CE8">
        <w:rPr>
          <w:rFonts w:cs="Calibri"/>
          <w:szCs w:val="36"/>
        </w:rPr>
        <w:t>same poems, cont.</w:t>
      </w:r>
    </w:p>
    <w:p w:rsidR="009C7F46" w:rsidRDefault="009C7F46" w:rsidP="009C7F46"/>
    <w:p w:rsidR="00621B65" w:rsidRPr="00621B65" w:rsidRDefault="009C7F46" w:rsidP="009C7F46">
      <w:pPr>
        <w:rPr>
          <w:b/>
        </w:rPr>
      </w:pPr>
      <w:r w:rsidRPr="00621B65">
        <w:rPr>
          <w:b/>
        </w:rPr>
        <w:t>Week Eight:</w:t>
      </w:r>
      <w:r w:rsidR="007432CD">
        <w:rPr>
          <w:b/>
        </w:rPr>
        <w:t xml:space="preserve"> </w:t>
      </w:r>
      <w:r w:rsidR="006A7357">
        <w:rPr>
          <w:b/>
        </w:rPr>
        <w:t>Re-Imagining the Ode and the Sonnet</w:t>
      </w:r>
    </w:p>
    <w:p w:rsidR="008354B2" w:rsidRDefault="00621B65" w:rsidP="00621B65">
      <w:pPr>
        <w:rPr>
          <w:rFonts w:cs="Calibri"/>
          <w:szCs w:val="36"/>
        </w:rPr>
      </w:pPr>
      <w:r>
        <w:rPr>
          <w:rFonts w:cs="Calibri"/>
          <w:szCs w:val="36"/>
        </w:rPr>
        <w:t xml:space="preserve">March  </w:t>
      </w:r>
      <w:r>
        <w:rPr>
          <w:rFonts w:cs="Calibri"/>
          <w:szCs w:val="36"/>
        </w:rPr>
        <w:tab/>
        <w:t>10</w:t>
      </w:r>
      <w:r>
        <w:rPr>
          <w:rFonts w:cs="Calibri"/>
          <w:szCs w:val="36"/>
        </w:rPr>
        <w:tab/>
      </w:r>
      <w:r w:rsidR="006A7357">
        <w:rPr>
          <w:rFonts w:cs="Calibri"/>
          <w:szCs w:val="36"/>
        </w:rPr>
        <w:t xml:space="preserve">Wordsworth, “Resolution and Independence” (L 545-549; optional: Lewis Carroll’s famous parody, L 549-551); </w:t>
      </w:r>
      <w:r w:rsidR="008A3718">
        <w:rPr>
          <w:rFonts w:cs="Calibri"/>
          <w:szCs w:val="36"/>
        </w:rPr>
        <w:t xml:space="preserve">Fry, 184 (on rime royal); </w:t>
      </w:r>
      <w:r w:rsidR="006A7357">
        <w:rPr>
          <w:rFonts w:cs="Calibri"/>
          <w:szCs w:val="36"/>
        </w:rPr>
        <w:t>“Ode: Intimations of Immortality” (L 552-558); Coleridge, “Dejection: An Ode” (L 674-678). Fry, 209-220 (on the ode form).</w:t>
      </w:r>
    </w:p>
    <w:p w:rsidR="00621B65" w:rsidRPr="008354B2" w:rsidRDefault="00621B65" w:rsidP="006A7357">
      <w:pPr>
        <w:rPr>
          <w:rFonts w:cs="Calibri"/>
          <w:b/>
          <w:szCs w:val="36"/>
        </w:rPr>
      </w:pPr>
    </w:p>
    <w:p w:rsidR="006A7357" w:rsidRDefault="00621B65" w:rsidP="00621B65">
      <w:pPr>
        <w:rPr>
          <w:rFonts w:cs="Calibri"/>
          <w:szCs w:val="36"/>
        </w:rPr>
      </w:pPr>
      <w:r>
        <w:rPr>
          <w:rFonts w:cs="Calibri"/>
          <w:szCs w:val="36"/>
        </w:rPr>
        <w:t xml:space="preserve">March  </w:t>
      </w:r>
      <w:r>
        <w:rPr>
          <w:rFonts w:cs="Calibri"/>
          <w:szCs w:val="36"/>
        </w:rPr>
        <w:tab/>
        <w:t>12</w:t>
      </w:r>
      <w:r>
        <w:rPr>
          <w:rFonts w:cs="Calibri"/>
          <w:szCs w:val="36"/>
        </w:rPr>
        <w:tab/>
      </w:r>
      <w:r w:rsidR="00E135AB">
        <w:rPr>
          <w:rFonts w:cs="Calibri"/>
          <w:szCs w:val="36"/>
        </w:rPr>
        <w:t xml:space="preserve"> </w:t>
      </w:r>
      <w:r w:rsidR="008354B2">
        <w:rPr>
          <w:rFonts w:cs="Calibri"/>
          <w:szCs w:val="36"/>
        </w:rPr>
        <w:t xml:space="preserve">Wordsworth, sonnets from 1802-1807 (L 475-476); Fry, </w:t>
      </w:r>
      <w:r w:rsidR="006A7357">
        <w:rPr>
          <w:rFonts w:cs="Calibri"/>
          <w:szCs w:val="36"/>
        </w:rPr>
        <w:t xml:space="preserve">281-291 (on the sonnet form). </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 xml:space="preserve">March  </w:t>
      </w:r>
      <w:r>
        <w:rPr>
          <w:rFonts w:cs="Calibri"/>
          <w:szCs w:val="36"/>
        </w:rPr>
        <w:tab/>
        <w:t>14</w:t>
      </w:r>
      <w:r>
        <w:rPr>
          <w:rFonts w:cs="Calibri"/>
          <w:szCs w:val="36"/>
        </w:rPr>
        <w:tab/>
      </w:r>
      <w:r w:rsidR="00410B7F">
        <w:rPr>
          <w:rFonts w:cs="Calibri"/>
          <w:szCs w:val="36"/>
        </w:rPr>
        <w:t xml:space="preserve">Keats, “Incipit </w:t>
      </w:r>
      <w:proofErr w:type="spellStart"/>
      <w:r w:rsidR="00410B7F">
        <w:rPr>
          <w:rFonts w:cs="Calibri"/>
          <w:szCs w:val="36"/>
        </w:rPr>
        <w:t>altera</w:t>
      </w:r>
      <w:proofErr w:type="spellEnd"/>
      <w:r w:rsidR="00410B7F">
        <w:rPr>
          <w:rFonts w:cs="Calibri"/>
          <w:szCs w:val="36"/>
        </w:rPr>
        <w:t xml:space="preserve"> </w:t>
      </w:r>
      <w:proofErr w:type="spellStart"/>
      <w:r w:rsidR="00410B7F">
        <w:rPr>
          <w:rFonts w:cs="Calibri"/>
          <w:szCs w:val="36"/>
        </w:rPr>
        <w:t>Sonneta</w:t>
      </w:r>
      <w:proofErr w:type="spellEnd"/>
      <w:r w:rsidR="00410B7F">
        <w:rPr>
          <w:rFonts w:cs="Calibri"/>
          <w:szCs w:val="36"/>
        </w:rPr>
        <w:t>” (L 1003); Keats, “On First Looking into Chapman’s Homer” L 977); Shelley, “</w:t>
      </w:r>
      <w:proofErr w:type="spellStart"/>
      <w:r w:rsidR="008354B2">
        <w:rPr>
          <w:rFonts w:cs="Calibri"/>
          <w:szCs w:val="36"/>
        </w:rPr>
        <w:t>Ozymandias</w:t>
      </w:r>
      <w:proofErr w:type="spellEnd"/>
      <w:r w:rsidR="008354B2">
        <w:rPr>
          <w:rFonts w:cs="Calibri"/>
          <w:szCs w:val="36"/>
        </w:rPr>
        <w:t xml:space="preserve">,” </w:t>
      </w:r>
      <w:r w:rsidR="00410B7F">
        <w:rPr>
          <w:rFonts w:cs="Calibri"/>
          <w:szCs w:val="36"/>
        </w:rPr>
        <w:t>“</w:t>
      </w:r>
      <w:r w:rsidR="008354B2">
        <w:rPr>
          <w:rFonts w:cs="Calibri"/>
          <w:szCs w:val="36"/>
        </w:rPr>
        <w:t>Sonnet (“Lift not the painted veil”)</w:t>
      </w:r>
      <w:r w:rsidR="00410B7F">
        <w:rPr>
          <w:rFonts w:cs="Calibri"/>
          <w:szCs w:val="36"/>
        </w:rPr>
        <w:t>”</w:t>
      </w:r>
      <w:r w:rsidR="006B4D34">
        <w:rPr>
          <w:rFonts w:cs="Calibri"/>
          <w:szCs w:val="36"/>
        </w:rPr>
        <w:t xml:space="preserve"> </w:t>
      </w:r>
      <w:r w:rsidR="006B4D34" w:rsidRPr="006B4D34">
        <w:rPr>
          <w:rFonts w:cs="Calibri"/>
          <w:b/>
          <w:szCs w:val="36"/>
        </w:rPr>
        <w:t xml:space="preserve">Second Paper Due </w:t>
      </w:r>
      <w:r w:rsidR="006B4D34">
        <w:rPr>
          <w:rFonts w:cs="Calibri"/>
          <w:b/>
          <w:szCs w:val="36"/>
        </w:rPr>
        <w:t>(4 pages)</w:t>
      </w:r>
    </w:p>
    <w:p w:rsidR="009C7F46" w:rsidRDefault="009C7F46" w:rsidP="009C7F46"/>
    <w:p w:rsidR="009C7F46" w:rsidRPr="00621B65" w:rsidRDefault="009C7F46" w:rsidP="009C7F46">
      <w:pPr>
        <w:rPr>
          <w:b/>
        </w:rPr>
      </w:pPr>
      <w:r w:rsidRPr="00621B65">
        <w:rPr>
          <w:b/>
        </w:rPr>
        <w:t>Week Nine:</w:t>
      </w:r>
      <w:r w:rsidR="007432CD">
        <w:rPr>
          <w:b/>
        </w:rPr>
        <w:t xml:space="preserve"> Percy Shelley’s Visionary Poetry</w:t>
      </w:r>
    </w:p>
    <w:p w:rsidR="00621B65" w:rsidRPr="00D6660F" w:rsidRDefault="00621B65" w:rsidP="00621B65">
      <w:pPr>
        <w:rPr>
          <w:rFonts w:cs="Calibri"/>
          <w:szCs w:val="36"/>
        </w:rPr>
      </w:pPr>
      <w:r>
        <w:rPr>
          <w:rFonts w:cs="Calibri"/>
          <w:szCs w:val="36"/>
        </w:rPr>
        <w:t xml:space="preserve">March  </w:t>
      </w:r>
      <w:r>
        <w:rPr>
          <w:rFonts w:cs="Calibri"/>
          <w:szCs w:val="36"/>
        </w:rPr>
        <w:tab/>
        <w:t>17</w:t>
      </w:r>
      <w:r>
        <w:rPr>
          <w:rFonts w:cs="Calibri"/>
          <w:szCs w:val="36"/>
        </w:rPr>
        <w:tab/>
      </w:r>
      <w:r w:rsidR="000208EA">
        <w:rPr>
          <w:rFonts w:cs="Calibri"/>
          <w:szCs w:val="36"/>
        </w:rPr>
        <w:t xml:space="preserve">Shelley, </w:t>
      </w:r>
      <w:r w:rsidR="00101CE8">
        <w:rPr>
          <w:rFonts w:cs="Calibri"/>
          <w:szCs w:val="36"/>
        </w:rPr>
        <w:t>“Mont Blanc,” “Hymn to Intellectual Beauty”</w:t>
      </w:r>
      <w:r w:rsidR="008A3718">
        <w:rPr>
          <w:rFonts w:cs="Calibri"/>
          <w:szCs w:val="36"/>
        </w:rPr>
        <w:t xml:space="preserve"> (L 871-876)</w:t>
      </w:r>
    </w:p>
    <w:p w:rsidR="00621B65" w:rsidRPr="00D1472B" w:rsidRDefault="00621B65" w:rsidP="00621B65">
      <w:pPr>
        <w:rPr>
          <w:rFonts w:cs="Calibri"/>
          <w:szCs w:val="36"/>
        </w:rPr>
      </w:pPr>
    </w:p>
    <w:p w:rsidR="00621B65" w:rsidRPr="00D6660F" w:rsidRDefault="00621B65" w:rsidP="00621B65">
      <w:pPr>
        <w:rPr>
          <w:rFonts w:cs="Calibri"/>
          <w:szCs w:val="36"/>
        </w:rPr>
      </w:pPr>
      <w:r>
        <w:rPr>
          <w:rFonts w:cs="Calibri"/>
          <w:szCs w:val="36"/>
        </w:rPr>
        <w:t xml:space="preserve">March  </w:t>
      </w:r>
      <w:r>
        <w:rPr>
          <w:rFonts w:cs="Calibri"/>
          <w:szCs w:val="36"/>
        </w:rPr>
        <w:tab/>
        <w:t>19</w:t>
      </w:r>
      <w:r>
        <w:rPr>
          <w:rFonts w:cs="Calibri"/>
          <w:szCs w:val="36"/>
        </w:rPr>
        <w:tab/>
      </w:r>
      <w:r w:rsidR="008354B2">
        <w:rPr>
          <w:rFonts w:cs="Calibri"/>
          <w:szCs w:val="36"/>
        </w:rPr>
        <w:t xml:space="preserve">“The Mask of Anarchy,” </w:t>
      </w:r>
      <w:r w:rsidR="00101CE8">
        <w:rPr>
          <w:rFonts w:cs="Calibri"/>
          <w:szCs w:val="36"/>
        </w:rPr>
        <w:t>“Ode to the West Wind”</w:t>
      </w:r>
      <w:r w:rsidR="008A3718">
        <w:rPr>
          <w:rFonts w:cs="Calibri"/>
          <w:szCs w:val="36"/>
        </w:rPr>
        <w:t xml:space="preserve"> (L 878-891). Fry, 179-181 (on </w:t>
      </w:r>
      <w:proofErr w:type="spellStart"/>
      <w:r w:rsidR="008A3718">
        <w:rPr>
          <w:rFonts w:cs="Calibri"/>
          <w:szCs w:val="36"/>
        </w:rPr>
        <w:t>terza</w:t>
      </w:r>
      <w:proofErr w:type="spellEnd"/>
      <w:r w:rsidR="008A3718">
        <w:rPr>
          <w:rFonts w:cs="Calibri"/>
          <w:szCs w:val="36"/>
        </w:rPr>
        <w:t xml:space="preserve"> </w:t>
      </w:r>
      <w:proofErr w:type="spellStart"/>
      <w:r w:rsidR="008A3718">
        <w:rPr>
          <w:rFonts w:cs="Calibri"/>
          <w:szCs w:val="36"/>
        </w:rPr>
        <w:t>rima</w:t>
      </w:r>
      <w:proofErr w:type="spellEnd"/>
      <w:r w:rsidR="008A3718">
        <w:rPr>
          <w:rFonts w:cs="Calibri"/>
          <w:szCs w:val="36"/>
        </w:rPr>
        <w:t>).</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 xml:space="preserve">March  </w:t>
      </w:r>
      <w:r>
        <w:rPr>
          <w:rFonts w:cs="Calibri"/>
          <w:szCs w:val="36"/>
        </w:rPr>
        <w:tab/>
        <w:t>21</w:t>
      </w:r>
      <w:r>
        <w:rPr>
          <w:rFonts w:cs="Calibri"/>
          <w:szCs w:val="36"/>
        </w:rPr>
        <w:tab/>
      </w:r>
      <w:r w:rsidR="00D060F7">
        <w:rPr>
          <w:rFonts w:cs="Calibri"/>
          <w:szCs w:val="36"/>
        </w:rPr>
        <w:t xml:space="preserve">[class cancelled] </w:t>
      </w:r>
    </w:p>
    <w:p w:rsidR="00621B65" w:rsidRPr="00D1472B" w:rsidRDefault="00621B65" w:rsidP="00621B65">
      <w:pPr>
        <w:rPr>
          <w:rFonts w:cs="Calibri"/>
          <w:szCs w:val="36"/>
        </w:rPr>
      </w:pPr>
    </w:p>
    <w:p w:rsidR="00621B65" w:rsidRPr="00A91F83" w:rsidRDefault="00621B65" w:rsidP="00621B65">
      <w:pPr>
        <w:rPr>
          <w:rFonts w:cs="Calibri"/>
          <w:b/>
          <w:szCs w:val="36"/>
        </w:rPr>
      </w:pPr>
      <w:r w:rsidRPr="00A91F83">
        <w:rPr>
          <w:rFonts w:cs="Calibri"/>
          <w:b/>
          <w:szCs w:val="36"/>
        </w:rPr>
        <w:t>[Spring Break]</w:t>
      </w:r>
    </w:p>
    <w:p w:rsidR="009C7F46" w:rsidRDefault="009C7F46" w:rsidP="00621B65"/>
    <w:p w:rsidR="009C7F46" w:rsidRPr="00F03791" w:rsidRDefault="009C7F46" w:rsidP="009C7F46">
      <w:pPr>
        <w:rPr>
          <w:b/>
        </w:rPr>
      </w:pPr>
      <w:r w:rsidRPr="00F03791">
        <w:rPr>
          <w:b/>
        </w:rPr>
        <w:t>Week Ten:</w:t>
      </w:r>
      <w:r w:rsidR="00976E83">
        <w:rPr>
          <w:b/>
        </w:rPr>
        <w:t xml:space="preserve"> The Modern Prometheus</w:t>
      </w:r>
    </w:p>
    <w:p w:rsidR="00621B65" w:rsidRDefault="00621B65" w:rsidP="00621B65">
      <w:pPr>
        <w:rPr>
          <w:rFonts w:cs="Calibri"/>
          <w:szCs w:val="36"/>
        </w:rPr>
      </w:pPr>
      <w:r>
        <w:rPr>
          <w:rFonts w:cs="Calibri"/>
          <w:szCs w:val="36"/>
        </w:rPr>
        <w:t xml:space="preserve">March   </w:t>
      </w:r>
      <w:r>
        <w:rPr>
          <w:rFonts w:cs="Calibri"/>
          <w:szCs w:val="36"/>
        </w:rPr>
        <w:tab/>
        <w:t>31</w:t>
      </w:r>
      <w:r>
        <w:rPr>
          <w:rFonts w:cs="Calibri"/>
          <w:szCs w:val="36"/>
        </w:rPr>
        <w:tab/>
        <w:t xml:space="preserve">Mary Shelley, </w:t>
      </w:r>
      <w:r w:rsidRPr="006B5120">
        <w:rPr>
          <w:rFonts w:cs="Calibri"/>
          <w:i/>
          <w:szCs w:val="36"/>
        </w:rPr>
        <w:t>Frankenstein</w:t>
      </w:r>
      <w:r>
        <w:rPr>
          <w:rFonts w:cs="Calibri"/>
          <w:szCs w:val="36"/>
        </w:rPr>
        <w:t xml:space="preserve">, </w:t>
      </w:r>
      <w:r>
        <w:rPr>
          <w:rFonts w:cs="Calibri"/>
          <w:i/>
          <w:szCs w:val="36"/>
        </w:rPr>
        <w:t xml:space="preserve"> </w:t>
      </w:r>
      <w:r w:rsidRPr="00D6660F">
        <w:rPr>
          <w:rFonts w:cs="Calibri"/>
          <w:szCs w:val="36"/>
        </w:rPr>
        <w:t>pp. 5-97</w:t>
      </w:r>
    </w:p>
    <w:p w:rsidR="00621B65" w:rsidRPr="00D1472B" w:rsidRDefault="00621B65" w:rsidP="00621B65">
      <w:pPr>
        <w:rPr>
          <w:rFonts w:cs="Calibri"/>
          <w:szCs w:val="36"/>
        </w:rPr>
      </w:pPr>
    </w:p>
    <w:p w:rsidR="00621B65" w:rsidRPr="00D6660F" w:rsidRDefault="00621B65" w:rsidP="00621B65">
      <w:pPr>
        <w:rPr>
          <w:rFonts w:cs="Calibri"/>
          <w:szCs w:val="36"/>
        </w:rPr>
      </w:pPr>
      <w:r>
        <w:rPr>
          <w:rFonts w:cs="Calibri"/>
          <w:szCs w:val="36"/>
        </w:rPr>
        <w:t>April</w:t>
      </w:r>
      <w:r w:rsidRPr="00D1472B">
        <w:rPr>
          <w:rFonts w:cs="Calibri"/>
          <w:szCs w:val="36"/>
        </w:rPr>
        <w:tab/>
      </w:r>
      <w:r>
        <w:rPr>
          <w:rFonts w:cs="Calibri"/>
          <w:szCs w:val="36"/>
        </w:rPr>
        <w:tab/>
        <w:t>2</w:t>
      </w:r>
      <w:r>
        <w:rPr>
          <w:rFonts w:cs="Calibri"/>
          <w:szCs w:val="36"/>
        </w:rPr>
        <w:tab/>
        <w:t xml:space="preserve">Mary Shelley, </w:t>
      </w:r>
      <w:r w:rsidRPr="006B5120">
        <w:rPr>
          <w:rFonts w:cs="Calibri"/>
          <w:i/>
          <w:szCs w:val="36"/>
        </w:rPr>
        <w:t>Frankenstein</w:t>
      </w:r>
      <w:r>
        <w:rPr>
          <w:rFonts w:cs="Calibri"/>
          <w:i/>
          <w:szCs w:val="36"/>
        </w:rPr>
        <w:t xml:space="preserve">, </w:t>
      </w:r>
      <w:r w:rsidRPr="00D6660F">
        <w:rPr>
          <w:rFonts w:cs="Calibri"/>
          <w:szCs w:val="36"/>
        </w:rPr>
        <w:t>pp. 98-156</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4</w:t>
      </w:r>
      <w:r>
        <w:rPr>
          <w:rFonts w:cs="Calibri"/>
          <w:szCs w:val="36"/>
        </w:rPr>
        <w:tab/>
        <w:t xml:space="preserve">James Whale, </w:t>
      </w:r>
      <w:r w:rsidRPr="006B5120">
        <w:rPr>
          <w:rFonts w:cs="Calibri"/>
          <w:i/>
          <w:szCs w:val="36"/>
        </w:rPr>
        <w:t>Frankenstein</w:t>
      </w:r>
      <w:r>
        <w:rPr>
          <w:rFonts w:cs="Calibri"/>
          <w:szCs w:val="36"/>
        </w:rPr>
        <w:t xml:space="preserve"> (1931) (Streaming video.)</w:t>
      </w:r>
    </w:p>
    <w:p w:rsidR="009C7F46" w:rsidRDefault="009C7F46" w:rsidP="00621B65"/>
    <w:p w:rsidR="009C7F46" w:rsidRPr="00F03791" w:rsidRDefault="009C7F46" w:rsidP="009C7F46">
      <w:pPr>
        <w:rPr>
          <w:b/>
        </w:rPr>
      </w:pPr>
      <w:r w:rsidRPr="00F03791">
        <w:rPr>
          <w:b/>
        </w:rPr>
        <w:t>Week Eleven:</w:t>
      </w:r>
      <w:r w:rsidR="007432CD">
        <w:rPr>
          <w:b/>
        </w:rPr>
        <w:t xml:space="preserve"> Keats</w:t>
      </w:r>
      <w:r w:rsidR="00963133">
        <w:rPr>
          <w:b/>
        </w:rPr>
        <w:t>, the Great Odes</w:t>
      </w:r>
      <w:r w:rsidR="007432CD">
        <w:rPr>
          <w:b/>
        </w:rPr>
        <w:t xml:space="preserve"> and the Imagination</w:t>
      </w: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7</w:t>
      </w:r>
      <w:r>
        <w:rPr>
          <w:rFonts w:cs="Calibri"/>
          <w:szCs w:val="36"/>
        </w:rPr>
        <w:tab/>
      </w:r>
      <w:r w:rsidR="001F6636">
        <w:rPr>
          <w:rFonts w:cs="Calibri"/>
          <w:szCs w:val="36"/>
        </w:rPr>
        <w:t xml:space="preserve">“Ode to Psyche,” “Ode to a Nightingale,” </w:t>
      </w:r>
      <w:r w:rsidR="00963133">
        <w:rPr>
          <w:rFonts w:cs="Calibri"/>
          <w:szCs w:val="36"/>
        </w:rPr>
        <w:t>“Ode on a Grecian Urn”</w:t>
      </w:r>
      <w:r w:rsidR="001F6636">
        <w:rPr>
          <w:rFonts w:cs="Calibri"/>
          <w:szCs w:val="36"/>
        </w:rPr>
        <w:t xml:space="preserve"> (L1003-1010); Letter to Benjamin Bailey (L 1045).</w:t>
      </w:r>
    </w:p>
    <w:p w:rsidR="00621B65" w:rsidRPr="00D1472B" w:rsidRDefault="00621B65" w:rsidP="00621B65">
      <w:pPr>
        <w:rPr>
          <w:rFonts w:cs="Calibri"/>
          <w:szCs w:val="36"/>
        </w:rPr>
      </w:pPr>
    </w:p>
    <w:p w:rsidR="00621B65" w:rsidRPr="00DC461B" w:rsidRDefault="00621B65" w:rsidP="00621B65">
      <w:pPr>
        <w:rPr>
          <w:rFonts w:cs="Calibri"/>
          <w:szCs w:val="36"/>
        </w:rPr>
      </w:pPr>
      <w:r>
        <w:rPr>
          <w:rFonts w:cs="Calibri"/>
          <w:szCs w:val="36"/>
        </w:rPr>
        <w:t>April</w:t>
      </w:r>
      <w:r w:rsidRPr="00D1472B">
        <w:rPr>
          <w:rFonts w:cs="Calibri"/>
          <w:szCs w:val="36"/>
        </w:rPr>
        <w:tab/>
      </w:r>
      <w:r>
        <w:rPr>
          <w:rFonts w:cs="Calibri"/>
          <w:szCs w:val="36"/>
        </w:rPr>
        <w:tab/>
        <w:t>9</w:t>
      </w:r>
      <w:r>
        <w:rPr>
          <w:rFonts w:cs="Calibri"/>
          <w:szCs w:val="36"/>
        </w:rPr>
        <w:tab/>
      </w:r>
      <w:r w:rsidR="001F6636">
        <w:rPr>
          <w:rFonts w:cs="Calibri"/>
          <w:szCs w:val="36"/>
        </w:rPr>
        <w:t>same poems, continued.</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11</w:t>
      </w:r>
      <w:r>
        <w:rPr>
          <w:rFonts w:cs="Calibri"/>
          <w:szCs w:val="36"/>
        </w:rPr>
        <w:tab/>
      </w:r>
      <w:r w:rsidR="00D060F7">
        <w:rPr>
          <w:rFonts w:cs="Calibri"/>
          <w:szCs w:val="36"/>
        </w:rPr>
        <w:t xml:space="preserve">[class cancelled] </w:t>
      </w:r>
    </w:p>
    <w:p w:rsidR="009C7F46" w:rsidRDefault="009C7F46" w:rsidP="00621B65"/>
    <w:p w:rsidR="009C7F46" w:rsidRPr="00F03791" w:rsidRDefault="009C7F46" w:rsidP="009C7F46">
      <w:pPr>
        <w:rPr>
          <w:b/>
        </w:rPr>
      </w:pPr>
      <w:r w:rsidRPr="00F03791">
        <w:rPr>
          <w:b/>
        </w:rPr>
        <w:t>Week Twelve:</w:t>
      </w:r>
      <w:r w:rsidR="003F3D06">
        <w:rPr>
          <w:b/>
        </w:rPr>
        <w:t xml:space="preserve"> Experiments in Epic</w:t>
      </w: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14</w:t>
      </w:r>
      <w:r>
        <w:rPr>
          <w:rFonts w:cs="Calibri"/>
          <w:szCs w:val="36"/>
        </w:rPr>
        <w:tab/>
      </w:r>
      <w:r w:rsidR="00D060F7">
        <w:rPr>
          <w:rFonts w:cs="Calibri"/>
          <w:szCs w:val="36"/>
        </w:rPr>
        <w:t xml:space="preserve">“Ode on Indolence,” “Ode on Melancholy,” “To Autumn” (L 1010-1014). </w:t>
      </w:r>
      <w:r w:rsidR="00976E83">
        <w:rPr>
          <w:rFonts w:cs="Calibri"/>
          <w:szCs w:val="36"/>
        </w:rPr>
        <w:t xml:space="preserve">Byron, </w:t>
      </w:r>
      <w:r w:rsidR="00976E83" w:rsidRPr="001F6636">
        <w:rPr>
          <w:rFonts w:cs="Calibri"/>
          <w:i/>
          <w:szCs w:val="36"/>
        </w:rPr>
        <w:t>Don Juan</w:t>
      </w:r>
      <w:r w:rsidR="00976E83">
        <w:rPr>
          <w:rFonts w:cs="Calibri"/>
          <w:szCs w:val="36"/>
        </w:rPr>
        <w:t xml:space="preserve">, “Dedication” </w:t>
      </w:r>
      <w:r w:rsidR="00D060F7">
        <w:rPr>
          <w:rFonts w:cs="Calibri"/>
          <w:szCs w:val="36"/>
        </w:rPr>
        <w:t>(L 781</w:t>
      </w:r>
      <w:r w:rsidR="001F6636">
        <w:rPr>
          <w:rFonts w:cs="Calibri"/>
          <w:szCs w:val="36"/>
        </w:rPr>
        <w:t>)</w:t>
      </w:r>
      <w:r w:rsidR="008A3718">
        <w:rPr>
          <w:rFonts w:cs="Calibri"/>
          <w:szCs w:val="36"/>
        </w:rPr>
        <w:t xml:space="preserve">. Fry, 185 (on </w:t>
      </w:r>
      <w:proofErr w:type="spellStart"/>
      <w:r w:rsidR="008A3718">
        <w:rPr>
          <w:rFonts w:cs="Calibri"/>
          <w:szCs w:val="36"/>
        </w:rPr>
        <w:t>ottava</w:t>
      </w:r>
      <w:proofErr w:type="spellEnd"/>
      <w:r w:rsidR="008A3718">
        <w:rPr>
          <w:rFonts w:cs="Calibri"/>
          <w:szCs w:val="36"/>
        </w:rPr>
        <w:t xml:space="preserve"> </w:t>
      </w:r>
      <w:proofErr w:type="spellStart"/>
      <w:r w:rsidR="008A3718">
        <w:rPr>
          <w:rFonts w:cs="Calibri"/>
          <w:szCs w:val="36"/>
        </w:rPr>
        <w:t>rima</w:t>
      </w:r>
      <w:proofErr w:type="spellEnd"/>
      <w:r w:rsidR="008A3718">
        <w:rPr>
          <w:rFonts w:cs="Calibri"/>
          <w:szCs w:val="36"/>
        </w:rPr>
        <w:t>).</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16</w:t>
      </w:r>
      <w:r>
        <w:rPr>
          <w:rFonts w:cs="Calibri"/>
          <w:szCs w:val="36"/>
        </w:rPr>
        <w:tab/>
      </w:r>
      <w:r w:rsidR="008A3718">
        <w:rPr>
          <w:rFonts w:cs="Calibri"/>
          <w:szCs w:val="36"/>
        </w:rPr>
        <w:t xml:space="preserve">Byron, </w:t>
      </w:r>
      <w:r w:rsidR="00D060F7">
        <w:rPr>
          <w:rFonts w:cs="Calibri"/>
          <w:szCs w:val="36"/>
        </w:rPr>
        <w:t xml:space="preserve">Canto 1 of </w:t>
      </w:r>
      <w:r w:rsidR="00D060F7" w:rsidRPr="00D060F7">
        <w:rPr>
          <w:rFonts w:cs="Calibri"/>
          <w:i/>
          <w:szCs w:val="36"/>
        </w:rPr>
        <w:t>Don Juan</w:t>
      </w:r>
      <w:r w:rsidR="00D060F7">
        <w:rPr>
          <w:rFonts w:cs="Calibri"/>
          <w:szCs w:val="36"/>
        </w:rPr>
        <w:t xml:space="preserve"> (L 781-832)</w:t>
      </w:r>
      <w:r w:rsidR="003E3B99">
        <w:rPr>
          <w:rFonts w:cs="Calibri"/>
          <w:szCs w:val="36"/>
        </w:rPr>
        <w:t>.</w:t>
      </w:r>
      <w:r w:rsidR="008A3718">
        <w:rPr>
          <w:rFonts w:cs="Calibri"/>
          <w:szCs w:val="36"/>
        </w:rPr>
        <w:t xml:space="preserve"> </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18</w:t>
      </w:r>
      <w:r>
        <w:rPr>
          <w:rFonts w:cs="Calibri"/>
          <w:szCs w:val="36"/>
        </w:rPr>
        <w:tab/>
      </w:r>
      <w:r w:rsidR="003F3D06">
        <w:rPr>
          <w:rFonts w:cs="Calibri"/>
          <w:szCs w:val="36"/>
        </w:rPr>
        <w:t>Keats</w:t>
      </w:r>
      <w:r w:rsidR="008A3718">
        <w:rPr>
          <w:rFonts w:cs="Calibri"/>
          <w:szCs w:val="36"/>
        </w:rPr>
        <w:t xml:space="preserve">, </w:t>
      </w:r>
      <w:r w:rsidR="003E3B99" w:rsidRPr="003F3D06">
        <w:rPr>
          <w:rFonts w:cs="Calibri"/>
          <w:i/>
          <w:szCs w:val="36"/>
        </w:rPr>
        <w:t>The Fall of Hyperion</w:t>
      </w:r>
      <w:r w:rsidR="003E3B99">
        <w:rPr>
          <w:rFonts w:cs="Calibri"/>
          <w:szCs w:val="36"/>
        </w:rPr>
        <w:t xml:space="preserve"> (L 1031-1044)</w:t>
      </w:r>
      <w:r w:rsidR="008A3718">
        <w:rPr>
          <w:rFonts w:cs="Calibri"/>
          <w:szCs w:val="36"/>
        </w:rPr>
        <w:t>.</w:t>
      </w:r>
    </w:p>
    <w:p w:rsidR="009C7F46" w:rsidRDefault="009C7F46" w:rsidP="00621B65"/>
    <w:p w:rsidR="009C7F46" w:rsidRPr="00F03791" w:rsidRDefault="009C7F46" w:rsidP="009C7F46">
      <w:pPr>
        <w:rPr>
          <w:b/>
        </w:rPr>
      </w:pPr>
      <w:r w:rsidRPr="00F03791">
        <w:rPr>
          <w:b/>
        </w:rPr>
        <w:t>Week Thirteen:</w:t>
      </w:r>
      <w:r w:rsidR="003E583E">
        <w:rPr>
          <w:b/>
        </w:rPr>
        <w:t xml:space="preserve"> Telepathy and the Sympathetic Imagination</w:t>
      </w:r>
    </w:p>
    <w:p w:rsidR="00621B65" w:rsidRPr="00615195" w:rsidRDefault="00621B65" w:rsidP="00621B65">
      <w:pPr>
        <w:rPr>
          <w:rFonts w:cs="Calibri"/>
          <w:szCs w:val="36"/>
        </w:rPr>
      </w:pPr>
      <w:r>
        <w:rPr>
          <w:rFonts w:cs="Calibri"/>
          <w:szCs w:val="36"/>
        </w:rPr>
        <w:t>April</w:t>
      </w:r>
      <w:r w:rsidRPr="00D1472B">
        <w:rPr>
          <w:rFonts w:cs="Calibri"/>
          <w:szCs w:val="36"/>
        </w:rPr>
        <w:tab/>
      </w:r>
      <w:r>
        <w:rPr>
          <w:rFonts w:cs="Calibri"/>
          <w:szCs w:val="36"/>
        </w:rPr>
        <w:tab/>
        <w:t>21</w:t>
      </w:r>
      <w:r>
        <w:rPr>
          <w:rFonts w:cs="Calibri"/>
          <w:szCs w:val="36"/>
        </w:rPr>
        <w:tab/>
      </w:r>
      <w:r w:rsidR="002A7528">
        <w:rPr>
          <w:rFonts w:cs="Calibri"/>
          <w:szCs w:val="36"/>
        </w:rPr>
        <w:t>George Eliot, “The Lifted Veil”</w:t>
      </w:r>
      <w:r w:rsidR="00546C26">
        <w:rPr>
          <w:rFonts w:cs="Calibri"/>
          <w:szCs w:val="36"/>
        </w:rPr>
        <w:t xml:space="preserve"> (E-text available on internet</w:t>
      </w:r>
      <w:r w:rsidR="003E583E">
        <w:rPr>
          <w:rFonts w:cs="Calibri"/>
          <w:szCs w:val="36"/>
        </w:rPr>
        <w:t>)</w:t>
      </w:r>
    </w:p>
    <w:p w:rsidR="00621B65" w:rsidRPr="00D1472B" w:rsidRDefault="00621B65" w:rsidP="00621B65">
      <w:pPr>
        <w:rPr>
          <w:rFonts w:cs="Calibri"/>
          <w:szCs w:val="36"/>
        </w:rPr>
      </w:pPr>
    </w:p>
    <w:p w:rsidR="00621B65" w:rsidRDefault="00621B65" w:rsidP="00621B65">
      <w:pPr>
        <w:rPr>
          <w:rFonts w:cs="Calibri"/>
          <w:szCs w:val="36"/>
        </w:rPr>
      </w:pPr>
      <w:r>
        <w:rPr>
          <w:rFonts w:cs="Calibri"/>
          <w:szCs w:val="36"/>
        </w:rPr>
        <w:t>April</w:t>
      </w:r>
      <w:r w:rsidRPr="00D1472B">
        <w:rPr>
          <w:rFonts w:cs="Calibri"/>
          <w:szCs w:val="36"/>
        </w:rPr>
        <w:tab/>
      </w:r>
      <w:r>
        <w:rPr>
          <w:rFonts w:cs="Calibri"/>
          <w:szCs w:val="36"/>
        </w:rPr>
        <w:tab/>
        <w:t>23</w:t>
      </w:r>
      <w:r>
        <w:rPr>
          <w:rFonts w:cs="Calibri"/>
          <w:szCs w:val="36"/>
        </w:rPr>
        <w:tab/>
      </w:r>
      <w:r w:rsidR="002A7528">
        <w:rPr>
          <w:rFonts w:cs="Calibri"/>
          <w:szCs w:val="36"/>
        </w:rPr>
        <w:t>George Eliot, “The Lifted Veil”</w:t>
      </w:r>
      <w:r w:rsidR="00546C26">
        <w:rPr>
          <w:rFonts w:cs="Calibri"/>
          <w:szCs w:val="36"/>
        </w:rPr>
        <w:t xml:space="preserve"> (E-text available on internet</w:t>
      </w:r>
      <w:r w:rsidR="003E583E">
        <w:rPr>
          <w:rFonts w:cs="Calibri"/>
          <w:szCs w:val="36"/>
        </w:rPr>
        <w:t>)</w:t>
      </w:r>
    </w:p>
    <w:p w:rsidR="00621B65" w:rsidRPr="00D1472B" w:rsidRDefault="00621B65" w:rsidP="00621B65">
      <w:pPr>
        <w:rPr>
          <w:rFonts w:cs="Calibri"/>
          <w:szCs w:val="36"/>
        </w:rPr>
      </w:pPr>
    </w:p>
    <w:p w:rsidR="00855601" w:rsidRDefault="00621B65" w:rsidP="00621B65">
      <w:pPr>
        <w:rPr>
          <w:rFonts w:cs="Calibri"/>
          <w:szCs w:val="36"/>
        </w:rPr>
      </w:pPr>
      <w:r>
        <w:rPr>
          <w:rFonts w:cs="Calibri"/>
          <w:szCs w:val="36"/>
        </w:rPr>
        <w:t>April</w:t>
      </w:r>
      <w:r>
        <w:rPr>
          <w:rFonts w:cs="Calibri"/>
          <w:szCs w:val="36"/>
        </w:rPr>
        <w:tab/>
      </w:r>
      <w:r>
        <w:rPr>
          <w:rFonts w:cs="Calibri"/>
          <w:szCs w:val="36"/>
        </w:rPr>
        <w:tab/>
        <w:t>25</w:t>
      </w:r>
      <w:r>
        <w:rPr>
          <w:rFonts w:cs="Calibri"/>
          <w:szCs w:val="36"/>
        </w:rPr>
        <w:tab/>
      </w:r>
      <w:r w:rsidR="00D060F7">
        <w:rPr>
          <w:rFonts w:cs="Calibri"/>
          <w:szCs w:val="36"/>
        </w:rPr>
        <w:t xml:space="preserve">Shelley, </w:t>
      </w:r>
      <w:r w:rsidR="00D060F7" w:rsidRPr="000208EA">
        <w:rPr>
          <w:rFonts w:cs="Calibri"/>
          <w:i/>
          <w:szCs w:val="36"/>
        </w:rPr>
        <w:t xml:space="preserve">A </w:t>
      </w:r>
      <w:proofErr w:type="spellStart"/>
      <w:r w:rsidR="00D060F7" w:rsidRPr="000208EA">
        <w:rPr>
          <w:rFonts w:cs="Calibri"/>
          <w:i/>
          <w:szCs w:val="36"/>
        </w:rPr>
        <w:t>Defence</w:t>
      </w:r>
      <w:proofErr w:type="spellEnd"/>
      <w:r w:rsidR="00D060F7" w:rsidRPr="000208EA">
        <w:rPr>
          <w:rFonts w:cs="Calibri"/>
          <w:i/>
          <w:szCs w:val="36"/>
        </w:rPr>
        <w:t xml:space="preserve"> of Poetry</w:t>
      </w:r>
      <w:r w:rsidR="00D060F7">
        <w:rPr>
          <w:rFonts w:cs="Calibri"/>
          <w:szCs w:val="36"/>
        </w:rPr>
        <w:t xml:space="preserve"> (L 919-930)</w:t>
      </w:r>
      <w:r>
        <w:rPr>
          <w:rFonts w:cs="Calibri"/>
          <w:szCs w:val="36"/>
        </w:rPr>
        <w:t xml:space="preserve">. </w:t>
      </w:r>
    </w:p>
    <w:p w:rsidR="00855601" w:rsidRDefault="00855601" w:rsidP="00621B65">
      <w:pPr>
        <w:rPr>
          <w:rFonts w:cs="Calibri"/>
          <w:szCs w:val="36"/>
        </w:rPr>
      </w:pPr>
    </w:p>
    <w:p w:rsidR="00F84B47" w:rsidRPr="00855601" w:rsidRDefault="00855601">
      <w:pPr>
        <w:rPr>
          <w:rFonts w:cs="Calibri"/>
          <w:b/>
          <w:szCs w:val="36"/>
        </w:rPr>
      </w:pPr>
      <w:r>
        <w:rPr>
          <w:rFonts w:cs="Calibri"/>
          <w:szCs w:val="36"/>
        </w:rPr>
        <w:t xml:space="preserve">April 28: </w:t>
      </w:r>
      <w:r w:rsidR="006B4D34">
        <w:rPr>
          <w:rFonts w:cs="Calibri"/>
          <w:b/>
          <w:szCs w:val="36"/>
        </w:rPr>
        <w:t>Third Paper Due (6</w:t>
      </w:r>
      <w:r w:rsidR="00621B65">
        <w:rPr>
          <w:rFonts w:cs="Calibri"/>
          <w:b/>
          <w:szCs w:val="36"/>
        </w:rPr>
        <w:t xml:space="preserve"> pages, with reference </w:t>
      </w:r>
      <w:r w:rsidR="006B4D34">
        <w:rPr>
          <w:rFonts w:cs="Calibri"/>
          <w:b/>
          <w:szCs w:val="36"/>
        </w:rPr>
        <w:t>to 3-4</w:t>
      </w:r>
      <w:r>
        <w:rPr>
          <w:rFonts w:cs="Calibri"/>
          <w:b/>
          <w:szCs w:val="36"/>
        </w:rPr>
        <w:t xml:space="preserve"> secondary works</w:t>
      </w:r>
      <w:r w:rsidR="00621B65" w:rsidRPr="00E91F56">
        <w:rPr>
          <w:rFonts w:cs="Calibri"/>
          <w:b/>
          <w:szCs w:val="36"/>
        </w:rPr>
        <w:t>)</w:t>
      </w:r>
    </w:p>
    <w:p w:rsidR="00F84B47" w:rsidRDefault="00F84B47">
      <w:pPr>
        <w:rPr>
          <w:rFonts w:eastAsia="Calibri" w:cs="Calibri"/>
          <w:szCs w:val="20"/>
        </w:rPr>
      </w:pPr>
    </w:p>
    <w:p w:rsidR="00A31AAB" w:rsidRDefault="009C7F46" w:rsidP="00F84B47">
      <w:pPr>
        <w:rPr>
          <w:rFonts w:cs="Calibri"/>
          <w:b/>
          <w:szCs w:val="36"/>
        </w:rPr>
      </w:pPr>
      <w:r>
        <w:rPr>
          <w:rFonts w:cs="Calibri"/>
          <w:b/>
          <w:szCs w:val="36"/>
        </w:rPr>
        <w:t>Reading Period April 25- May 6</w:t>
      </w:r>
      <w:r w:rsidR="00F84B47">
        <w:rPr>
          <w:rFonts w:cs="Calibri"/>
          <w:b/>
          <w:szCs w:val="36"/>
        </w:rPr>
        <w:t xml:space="preserve"> (extra classes may be scheduled during this time if needed)</w:t>
      </w:r>
    </w:p>
    <w:p w:rsidR="00A31AAB" w:rsidRDefault="00A31AAB" w:rsidP="00F84B47">
      <w:pPr>
        <w:rPr>
          <w:rFonts w:cs="Calibri"/>
          <w:b/>
          <w:szCs w:val="36"/>
        </w:rPr>
      </w:pPr>
    </w:p>
    <w:p w:rsidR="00F84B47" w:rsidRPr="00A91F83" w:rsidRDefault="00A31AAB" w:rsidP="00F84B47">
      <w:pPr>
        <w:rPr>
          <w:rFonts w:cs="Calibri"/>
          <w:b/>
          <w:szCs w:val="36"/>
        </w:rPr>
      </w:pPr>
      <w:r>
        <w:rPr>
          <w:rFonts w:cs="Calibri"/>
          <w:b/>
          <w:szCs w:val="36"/>
        </w:rPr>
        <w:t>OCRA Password: imagination</w:t>
      </w:r>
    </w:p>
    <w:p w:rsidR="00F84B47" w:rsidRPr="00D1472B" w:rsidRDefault="00F84B47" w:rsidP="00F84B47">
      <w:pPr>
        <w:rPr>
          <w:rFonts w:cs="Calibri"/>
          <w:szCs w:val="36"/>
        </w:rPr>
      </w:pPr>
      <w:r w:rsidRPr="00D1472B">
        <w:rPr>
          <w:rFonts w:cs="Calibri"/>
          <w:szCs w:val="36"/>
        </w:rPr>
        <w:tab/>
      </w:r>
    </w:p>
    <w:p w:rsidR="00F84B47" w:rsidRPr="00A91F83" w:rsidRDefault="00F84B47" w:rsidP="00F84B47">
      <w:pPr>
        <w:rPr>
          <w:rFonts w:cs="Calibri"/>
          <w:b/>
          <w:szCs w:val="36"/>
        </w:rPr>
      </w:pPr>
      <w:r w:rsidRPr="00A91F83">
        <w:rPr>
          <w:rFonts w:cs="Calibri"/>
          <w:b/>
          <w:szCs w:val="36"/>
        </w:rPr>
        <w:t>Final Exam:</w:t>
      </w:r>
      <w:r w:rsidR="009C7F46">
        <w:rPr>
          <w:rFonts w:cs="Calibri"/>
          <w:b/>
          <w:szCs w:val="36"/>
        </w:rPr>
        <w:t xml:space="preserve"> </w:t>
      </w:r>
      <w:r w:rsidR="00253C10">
        <w:rPr>
          <w:rFonts w:cs="Calibri"/>
          <w:b/>
          <w:szCs w:val="36"/>
        </w:rPr>
        <w:t>Exam Group 4:</w:t>
      </w:r>
      <w:r w:rsidR="00012C86">
        <w:rPr>
          <w:rFonts w:cs="Calibri"/>
          <w:b/>
          <w:szCs w:val="36"/>
        </w:rPr>
        <w:t xml:space="preserve"> </w:t>
      </w:r>
      <w:r w:rsidR="00253C10">
        <w:rPr>
          <w:rFonts w:cs="Calibri"/>
          <w:b/>
          <w:szCs w:val="36"/>
        </w:rPr>
        <w:t>May 14, 2:00p.m</w:t>
      </w:r>
      <w:r w:rsidR="009C7F46">
        <w:rPr>
          <w:rFonts w:cs="Calibri"/>
          <w:b/>
          <w:szCs w:val="36"/>
        </w:rPr>
        <w:t>.</w:t>
      </w:r>
    </w:p>
    <w:p w:rsidR="00F84B47" w:rsidRDefault="00F84B47" w:rsidP="00F84B47">
      <w:pPr>
        <w:rPr>
          <w:rFonts w:cs="Calibri"/>
          <w:szCs w:val="36"/>
        </w:rPr>
      </w:pP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91F83">
        <w:rPr>
          <w:b/>
        </w:rPr>
        <w:t>Requirements:</w:t>
      </w:r>
      <w:r>
        <w:t xml:space="preserve">   </w:t>
      </w:r>
      <w:r w:rsidRPr="00141300">
        <w:t xml:space="preserve">Attendance, class participation, </w:t>
      </w:r>
      <w:r w:rsidR="00253C10">
        <w:t>two short papers (one 4</w:t>
      </w:r>
      <w:r w:rsidRPr="00141300">
        <w:t xml:space="preserve"> pages</w:t>
      </w:r>
      <w:r>
        <w:t>, one 6-8 pages with reference to 4-5 secondary works</w:t>
      </w:r>
      <w:r w:rsidRPr="00141300">
        <w:t xml:space="preserve">), a final exam.  Reading assignments are to be completed ahead of class meetings. </w:t>
      </w: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41300">
        <w:t xml:space="preserve"> </w:t>
      </w: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A91F83">
        <w:rPr>
          <w:b/>
        </w:rPr>
        <w:t>Evaluation:</w:t>
      </w:r>
      <w:r w:rsidRPr="00141300">
        <w:t xml:space="preserve">  </w:t>
      </w:r>
      <w:r w:rsidRPr="00141300">
        <w:tab/>
      </w:r>
      <w:r>
        <w:t>Class partici</w:t>
      </w:r>
      <w:r w:rsidR="00253C10">
        <w:t xml:space="preserve">pation:  </w:t>
      </w:r>
      <w:r w:rsidR="00253C10">
        <w:tab/>
      </w:r>
      <w:r w:rsidR="00253C10">
        <w:tab/>
        <w:t>20</w:t>
      </w:r>
      <w:r w:rsidRPr="00141300">
        <w:t xml:space="preserve">%   </w:t>
      </w:r>
    </w:p>
    <w:p w:rsidR="00F84B47"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Paper 1</w:t>
      </w:r>
      <w:r w:rsidRPr="00141300">
        <w:t xml:space="preserve">:   </w:t>
      </w:r>
      <w:r w:rsidRPr="00141300">
        <w:tab/>
      </w:r>
      <w:r w:rsidRPr="00141300">
        <w:tab/>
        <w:t xml:space="preserve">     </w:t>
      </w:r>
      <w:r>
        <w:tab/>
      </w:r>
      <w:r>
        <w:tab/>
        <w:t>20%</w:t>
      </w:r>
    </w:p>
    <w:p w:rsidR="006B4D34" w:rsidRDefault="006B4D34"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Paper 2:</w:t>
      </w:r>
      <w:r>
        <w:tab/>
      </w:r>
      <w:r>
        <w:tab/>
      </w:r>
      <w:r>
        <w:tab/>
      </w:r>
      <w:r>
        <w:tab/>
        <w:t>2</w:t>
      </w:r>
      <w:r w:rsidR="00253C10">
        <w:t>0</w:t>
      </w:r>
      <w:r w:rsidR="00F84B47">
        <w:t>%</w:t>
      </w:r>
    </w:p>
    <w:p w:rsidR="00F84B47" w:rsidRPr="00141300" w:rsidRDefault="006B4D34"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Paper 3:</w:t>
      </w:r>
      <w:r>
        <w:tab/>
      </w:r>
      <w:r>
        <w:tab/>
      </w:r>
      <w:r>
        <w:tab/>
      </w:r>
      <w:r>
        <w:tab/>
        <w:t>20%</w:t>
      </w: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t xml:space="preserve">Final Exam: </w:t>
      </w:r>
      <w:r>
        <w:tab/>
      </w:r>
      <w:r>
        <w:tab/>
      </w:r>
      <w:r>
        <w:tab/>
        <w:t>20</w:t>
      </w:r>
      <w:r w:rsidRPr="00141300">
        <w:t>%</w:t>
      </w: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41300">
        <w:tab/>
      </w:r>
      <w:r w:rsidRPr="00141300">
        <w:tab/>
      </w:r>
      <w:r w:rsidRPr="00141300">
        <w:tab/>
        <w:t xml:space="preserve"> </w:t>
      </w:r>
    </w:p>
    <w:p w:rsidR="00F84B47" w:rsidRPr="00141300"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Helvetica"/>
        </w:rPr>
      </w:pPr>
      <w:r w:rsidRPr="00141300">
        <w:t xml:space="preserve">Unexcused absences will lower your grade.  Active participation is expected.  Extensions on paper deadlines will only be granted if you contact your </w:t>
      </w:r>
      <w:r w:rsidR="00E135AB">
        <w:t>instructor</w:t>
      </w:r>
      <w:r w:rsidRPr="00141300">
        <w:t xml:space="preserve"> in advance.  Unexcused late papers will be graded down one-third letter grade per day.  </w:t>
      </w:r>
    </w:p>
    <w:p w:rsidR="00F84B47" w:rsidRPr="00141300" w:rsidRDefault="00F84B47" w:rsidP="00F84B47">
      <w:pPr>
        <w:tabs>
          <w:tab w:val="left" w:pos="1350"/>
        </w:tabs>
        <w:rPr>
          <w:b/>
        </w:rPr>
      </w:pPr>
    </w:p>
    <w:p w:rsidR="00F84B47" w:rsidRPr="002C1146"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2C1146">
        <w:rPr>
          <w:b/>
          <w:bCs/>
        </w:rPr>
        <w:t>Texts a</w:t>
      </w:r>
      <w:r w:rsidRPr="002C1146">
        <w:rPr>
          <w:b/>
        </w:rPr>
        <w:t>vailable at the Brown Bookstore:</w:t>
      </w:r>
    </w:p>
    <w:p w:rsidR="00F84B47" w:rsidRDefault="00F84B47" w:rsidP="00F8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354B2" w:rsidRDefault="00EF2ED0">
      <w:r w:rsidRPr="00EF2ED0">
        <w:rPr>
          <w:i/>
        </w:rPr>
        <w:t>The Longman Anthology of British Literature</w:t>
      </w:r>
      <w:r>
        <w:t xml:space="preserve">, ed. David Damrosch and Kevin J. H. </w:t>
      </w:r>
      <w:proofErr w:type="spellStart"/>
      <w:r>
        <w:t>Dettmar</w:t>
      </w:r>
      <w:proofErr w:type="spellEnd"/>
      <w:r>
        <w:t xml:space="preserve">, vol. 2A: </w:t>
      </w:r>
      <w:r w:rsidRPr="00EF2ED0">
        <w:rPr>
          <w:i/>
        </w:rPr>
        <w:t>The Romantics and their Contemporaries</w:t>
      </w:r>
      <w:r>
        <w:t xml:space="preserve">.  Ed. Susan </w:t>
      </w:r>
      <w:proofErr w:type="spellStart"/>
      <w:r>
        <w:t>Wolfson</w:t>
      </w:r>
      <w:proofErr w:type="spellEnd"/>
      <w:r>
        <w:t xml:space="preserve"> and Peter Manning. Pearson, 2012. ISBN-10: 0-205-22316-8.</w:t>
      </w:r>
    </w:p>
    <w:p w:rsidR="00A535E5" w:rsidRDefault="008354B2">
      <w:r>
        <w:t xml:space="preserve">Fry, Stephen. </w:t>
      </w:r>
      <w:r w:rsidRPr="008354B2">
        <w:rPr>
          <w:i/>
        </w:rPr>
        <w:t>The Ode Less Travelled: Unlocking the Poet Within</w:t>
      </w:r>
      <w:r>
        <w:t>. New York: Gotham Books, 2005. ISBN: 978-1-592-40311-0.</w:t>
      </w:r>
    </w:p>
    <w:p w:rsidR="00A535E5" w:rsidRDefault="00A535E5"/>
    <w:p w:rsidR="00A535E5" w:rsidRPr="00A535E5" w:rsidRDefault="00A535E5">
      <w:pPr>
        <w:rPr>
          <w:b/>
        </w:rPr>
      </w:pPr>
      <w:r w:rsidRPr="00A535E5">
        <w:rPr>
          <w:b/>
        </w:rPr>
        <w:t>PDF Files posted on Canvas:</w:t>
      </w:r>
    </w:p>
    <w:p w:rsidR="00A535E5" w:rsidRDefault="00A535E5"/>
    <w:p w:rsidR="00A535E5" w:rsidRDefault="00A535E5">
      <w:r>
        <w:t xml:space="preserve">Milton, Book I of </w:t>
      </w:r>
      <w:r w:rsidRPr="00A535E5">
        <w:rPr>
          <w:i/>
        </w:rPr>
        <w:t>Paradise Lost</w:t>
      </w:r>
    </w:p>
    <w:p w:rsidR="003A15BA" w:rsidRDefault="00A535E5">
      <w:r>
        <w:t>Raymond Williams, “Romanticism.”</w:t>
      </w:r>
    </w:p>
    <w:p w:rsidR="00A535E5" w:rsidRDefault="003A15BA">
      <w:r>
        <w:t>Syllabus, Literary Terms, other course materials</w:t>
      </w:r>
    </w:p>
    <w:p w:rsidR="00175FBF" w:rsidRDefault="00A535E5">
      <w:r>
        <w:t xml:space="preserve">Possibly some other texts, </w:t>
      </w:r>
      <w:proofErr w:type="spellStart"/>
      <w:r>
        <w:t>tba</w:t>
      </w:r>
      <w:proofErr w:type="spellEnd"/>
      <w:r>
        <w:t>.</w:t>
      </w:r>
    </w:p>
    <w:p w:rsidR="00175FBF" w:rsidRDefault="00175FBF"/>
    <w:p w:rsidR="002A1D54" w:rsidRPr="005C6F8C" w:rsidRDefault="002A1D54">
      <w:pPr>
        <w:rPr>
          <w:b/>
        </w:rPr>
      </w:pPr>
      <w:r w:rsidRPr="005C6F8C">
        <w:rPr>
          <w:b/>
        </w:rPr>
        <w:t>More on the Course Requirements:</w:t>
      </w:r>
    </w:p>
    <w:p w:rsidR="002A1D54" w:rsidRDefault="002A1D54"/>
    <w:p w:rsidR="005C6F8C" w:rsidRDefault="002A1D54">
      <w:r>
        <w:t>This course is a gateway course to the concentration in Eng</w:t>
      </w:r>
      <w:r w:rsidR="00A535E5">
        <w:t>lish.  It presupposes that you’</w:t>
      </w:r>
      <w:r>
        <w:t xml:space="preserve">re interested not just in reading great literature but writing about it. Your </w:t>
      </w:r>
      <w:r w:rsidRPr="005C6F8C">
        <w:t>essays</w:t>
      </w:r>
      <w:r>
        <w:t xml:space="preserve"> </w:t>
      </w:r>
      <w:r w:rsidR="00DB30E8">
        <w:t>should be well-written, should make an argument, and should conform to</w:t>
      </w:r>
      <w:r w:rsidR="00A535E5">
        <w:t xml:space="preserve"> the stylistic norms that you’</w:t>
      </w:r>
      <w:r w:rsidR="00DB30E8">
        <w:t xml:space="preserve">ll find explicated in the </w:t>
      </w:r>
      <w:r w:rsidR="00DB30E8" w:rsidRPr="00A535E5">
        <w:rPr>
          <w:i/>
        </w:rPr>
        <w:t>MLA Handbook</w:t>
      </w:r>
      <w:r w:rsidR="00DB30E8">
        <w:t xml:space="preserve"> or the </w:t>
      </w:r>
      <w:r w:rsidR="00DB30E8" w:rsidRPr="00A535E5">
        <w:rPr>
          <w:i/>
        </w:rPr>
        <w:t>Chicago Manuel of Style</w:t>
      </w:r>
      <w:r w:rsidR="00A535E5">
        <w:t xml:space="preserve"> (either format is fine, so long as you are self-aware and consistent)</w:t>
      </w:r>
      <w:r w:rsidR="00DB30E8">
        <w:t xml:space="preserve">. </w:t>
      </w:r>
      <w:r w:rsidR="005C6F8C">
        <w:t xml:space="preserve"> Please familiarize yourself with these conventions. One good way to do this—and to remind yourself what a close reading is, and why and how we do it—is to browse through </w:t>
      </w:r>
      <w:r w:rsidR="005C6F8C" w:rsidRPr="005C6F8C">
        <w:rPr>
          <w:b/>
        </w:rPr>
        <w:t xml:space="preserve">Jeannine </w:t>
      </w:r>
      <w:proofErr w:type="spellStart"/>
      <w:r w:rsidR="005C6F8C" w:rsidRPr="005C6F8C">
        <w:rPr>
          <w:b/>
        </w:rPr>
        <w:t>DeLombard</w:t>
      </w:r>
      <w:proofErr w:type="spellEnd"/>
      <w:r w:rsidR="005C6F8C" w:rsidRPr="005C6F8C">
        <w:rPr>
          <w:b/>
        </w:rPr>
        <w:t xml:space="preserve"> and Dan White’s </w:t>
      </w:r>
      <w:r w:rsidR="00A535E5">
        <w:rPr>
          <w:b/>
        </w:rPr>
        <w:t>excellent</w:t>
      </w:r>
      <w:r w:rsidR="005C6F8C" w:rsidRPr="005C6F8C">
        <w:rPr>
          <w:b/>
        </w:rPr>
        <w:t xml:space="preserve"> web site, “Papers: Expectations, Guidelines, Advice, and Grading”</w:t>
      </w:r>
      <w:r w:rsidR="005C6F8C">
        <w:t xml:space="preserve">: </w:t>
      </w:r>
      <w:hyperlink r:id="rId5" w:history="1">
        <w:r w:rsidR="005C6F8C" w:rsidRPr="00730088">
          <w:rPr>
            <w:rStyle w:val="Hyperlink"/>
          </w:rPr>
          <w:t>http://www.utm.utoronto.ca/~dwhite/papers.htm</w:t>
        </w:r>
      </w:hyperlink>
    </w:p>
    <w:p w:rsidR="00C775EC" w:rsidRDefault="00C775EC"/>
    <w:p w:rsidR="006B4D34" w:rsidRDefault="00C775EC">
      <w:r>
        <w:t xml:space="preserve">You are expected to familiarize yourself with the basic vocabulary of literary criticism. (I’ll supply you with a list of terms you definitely need to know; others are optional.)  There are many dictionaries </w:t>
      </w:r>
      <w:r w:rsidR="00442C7D">
        <w:t xml:space="preserve">and encyclopedias </w:t>
      </w:r>
      <w:r>
        <w:t xml:space="preserve">of literary terms available. </w:t>
      </w:r>
      <w:r w:rsidR="00442C7D">
        <w:t xml:space="preserve"> The best-known is M. H. Abrams, </w:t>
      </w:r>
      <w:r w:rsidR="00442C7D" w:rsidRPr="00442C7D">
        <w:rPr>
          <w:i/>
        </w:rPr>
        <w:t>A Glossary of Literary Terms</w:t>
      </w:r>
      <w:r w:rsidR="00442C7D">
        <w:t xml:space="preserve">. </w:t>
      </w:r>
    </w:p>
    <w:p w:rsidR="005C6F8C" w:rsidRDefault="005C6F8C"/>
    <w:p w:rsidR="002A1D54" w:rsidRDefault="002A1D54">
      <w:r>
        <w:t xml:space="preserve">The first </w:t>
      </w:r>
      <w:r w:rsidR="006B4D34">
        <w:t>and second papers are</w:t>
      </w:r>
      <w:r>
        <w:t xml:space="preserve"> </w:t>
      </w:r>
      <w:r w:rsidR="00DB30E8">
        <w:t xml:space="preserve">an </w:t>
      </w:r>
      <w:r w:rsidR="00DB30E8" w:rsidRPr="00DB30E8">
        <w:rPr>
          <w:b/>
        </w:rPr>
        <w:t>analysis</w:t>
      </w:r>
      <w:r w:rsidR="00DB30E8">
        <w:t xml:space="preserve"> </w:t>
      </w:r>
      <w:r w:rsidR="004971F2">
        <w:t xml:space="preserve"> or </w:t>
      </w:r>
      <w:r w:rsidR="004971F2" w:rsidRPr="004971F2">
        <w:rPr>
          <w:b/>
        </w:rPr>
        <w:t>close reading</w:t>
      </w:r>
      <w:r w:rsidR="004971F2">
        <w:t xml:space="preserve"> </w:t>
      </w:r>
      <w:r w:rsidR="00DB30E8">
        <w:t xml:space="preserve">of a short poem (or a short section of a longer text). The </w:t>
      </w:r>
      <w:r w:rsidR="006B4D34">
        <w:t>third</w:t>
      </w:r>
      <w:r w:rsidR="00DB30E8">
        <w:t xml:space="preserve"> paper is a </w:t>
      </w:r>
      <w:r w:rsidR="006B4D34">
        <w:rPr>
          <w:b/>
        </w:rPr>
        <w:t>short</w:t>
      </w:r>
      <w:r w:rsidR="00DB30E8" w:rsidRPr="00DB30E8">
        <w:rPr>
          <w:b/>
        </w:rPr>
        <w:t xml:space="preserve"> research paper</w:t>
      </w:r>
      <w:r w:rsidR="00DB30E8">
        <w:t xml:space="preserve"> for which you will read a few secondary texts about the text </w:t>
      </w:r>
      <w:r w:rsidR="006B4D34">
        <w:t xml:space="preserve">or topic </w:t>
      </w:r>
      <w:r w:rsidR="00DB30E8">
        <w:t xml:space="preserve">you’re analyzing in order to enrich your analysis.  </w:t>
      </w:r>
      <w:r w:rsidR="006B4D34">
        <w:t>All three papers</w:t>
      </w:r>
      <w:r w:rsidR="00DB30E8">
        <w:t xml:space="preserve"> should center on a careful analysis or close reading of a Romantic-era text.</w:t>
      </w:r>
    </w:p>
    <w:p w:rsidR="002A1D54" w:rsidRDefault="002A1D54"/>
    <w:p w:rsidR="009C7F46" w:rsidRPr="00745C19" w:rsidRDefault="002A1D54">
      <w:r>
        <w:t xml:space="preserve">The </w:t>
      </w:r>
      <w:r w:rsidRPr="002A1D54">
        <w:rPr>
          <w:b/>
        </w:rPr>
        <w:t>final exam</w:t>
      </w:r>
      <w:r>
        <w:t xml:space="preserve"> will test your knowledge of basic terms for literary study (simple prosody) and your retention and comprehension of the literary texts we are studying in this seminar.  You will be asked to define and use certain terms correctly, and to identify and comment intelligently on passages drawn from the texts on the syllabus.</w:t>
      </w:r>
    </w:p>
    <w:sectPr w:rsidR="009C7F46" w:rsidRPr="00745C19" w:rsidSect="003A15BA">
      <w:headerReference w:type="even" r:id="rId6"/>
      <w:head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34" w:rsidRDefault="00462CA2" w:rsidP="001E22EE">
    <w:pPr>
      <w:pStyle w:val="Header"/>
      <w:framePr w:wrap="around" w:vAnchor="text" w:hAnchor="margin" w:xAlign="right" w:y="1"/>
      <w:rPr>
        <w:rStyle w:val="PageNumber"/>
      </w:rPr>
    </w:pPr>
    <w:r>
      <w:rPr>
        <w:rStyle w:val="PageNumber"/>
      </w:rPr>
      <w:fldChar w:fldCharType="begin"/>
    </w:r>
    <w:r w:rsidR="006B4D34">
      <w:rPr>
        <w:rStyle w:val="PageNumber"/>
      </w:rPr>
      <w:instrText xml:space="preserve">PAGE  </w:instrText>
    </w:r>
    <w:r>
      <w:rPr>
        <w:rStyle w:val="PageNumber"/>
      </w:rPr>
      <w:fldChar w:fldCharType="end"/>
    </w:r>
  </w:p>
  <w:p w:rsidR="006B4D34" w:rsidRDefault="006B4D34" w:rsidP="003A15B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34" w:rsidRDefault="00462CA2" w:rsidP="001E22EE">
    <w:pPr>
      <w:pStyle w:val="Header"/>
      <w:framePr w:wrap="around" w:vAnchor="text" w:hAnchor="margin" w:xAlign="right" w:y="1"/>
      <w:rPr>
        <w:rStyle w:val="PageNumber"/>
      </w:rPr>
    </w:pPr>
    <w:r>
      <w:rPr>
        <w:rStyle w:val="PageNumber"/>
      </w:rPr>
      <w:fldChar w:fldCharType="begin"/>
    </w:r>
    <w:r w:rsidR="006B4D34">
      <w:rPr>
        <w:rStyle w:val="PageNumber"/>
      </w:rPr>
      <w:instrText xml:space="preserve">PAGE  </w:instrText>
    </w:r>
    <w:r>
      <w:rPr>
        <w:rStyle w:val="PageNumber"/>
      </w:rPr>
      <w:fldChar w:fldCharType="separate"/>
    </w:r>
    <w:r w:rsidR="00100D9B">
      <w:rPr>
        <w:rStyle w:val="PageNumber"/>
        <w:noProof/>
      </w:rPr>
      <w:t>3</w:t>
    </w:r>
    <w:r>
      <w:rPr>
        <w:rStyle w:val="PageNumber"/>
      </w:rPr>
      <w:fldChar w:fldCharType="end"/>
    </w:r>
  </w:p>
  <w:p w:rsidR="006B4D34" w:rsidRDefault="006B4D34" w:rsidP="003A15B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45C19"/>
    <w:rsid w:val="00012C86"/>
    <w:rsid w:val="000208EA"/>
    <w:rsid w:val="000838AD"/>
    <w:rsid w:val="000E4576"/>
    <w:rsid w:val="00100D9B"/>
    <w:rsid w:val="00101CE8"/>
    <w:rsid w:val="00175FBF"/>
    <w:rsid w:val="001A3630"/>
    <w:rsid w:val="001E22EE"/>
    <w:rsid w:val="001F6636"/>
    <w:rsid w:val="00253C10"/>
    <w:rsid w:val="002777EC"/>
    <w:rsid w:val="002A1D54"/>
    <w:rsid w:val="002A7528"/>
    <w:rsid w:val="002E0C34"/>
    <w:rsid w:val="002F398D"/>
    <w:rsid w:val="00305F85"/>
    <w:rsid w:val="003A15BA"/>
    <w:rsid w:val="003E3B99"/>
    <w:rsid w:val="003E583E"/>
    <w:rsid w:val="003F3D06"/>
    <w:rsid w:val="00410B7F"/>
    <w:rsid w:val="00416EBC"/>
    <w:rsid w:val="00422B03"/>
    <w:rsid w:val="00442C7D"/>
    <w:rsid w:val="00462CA2"/>
    <w:rsid w:val="004742B6"/>
    <w:rsid w:val="00492A93"/>
    <w:rsid w:val="004971F2"/>
    <w:rsid w:val="004F4EF3"/>
    <w:rsid w:val="00514632"/>
    <w:rsid w:val="00546C26"/>
    <w:rsid w:val="005C6F8C"/>
    <w:rsid w:val="00621B65"/>
    <w:rsid w:val="00630267"/>
    <w:rsid w:val="006360D7"/>
    <w:rsid w:val="006526BC"/>
    <w:rsid w:val="006A638F"/>
    <w:rsid w:val="006A7357"/>
    <w:rsid w:val="006B4D34"/>
    <w:rsid w:val="007432CD"/>
    <w:rsid w:val="00745C19"/>
    <w:rsid w:val="007C6EB4"/>
    <w:rsid w:val="007F0E7B"/>
    <w:rsid w:val="0080183D"/>
    <w:rsid w:val="00832F8C"/>
    <w:rsid w:val="008354B2"/>
    <w:rsid w:val="00845E87"/>
    <w:rsid w:val="00855601"/>
    <w:rsid w:val="008A3718"/>
    <w:rsid w:val="009124A5"/>
    <w:rsid w:val="009540B4"/>
    <w:rsid w:val="00963133"/>
    <w:rsid w:val="00967D22"/>
    <w:rsid w:val="00976E83"/>
    <w:rsid w:val="009774A4"/>
    <w:rsid w:val="009C7F46"/>
    <w:rsid w:val="00A31AAB"/>
    <w:rsid w:val="00A535E5"/>
    <w:rsid w:val="00A908DD"/>
    <w:rsid w:val="00C775EC"/>
    <w:rsid w:val="00C94353"/>
    <w:rsid w:val="00CA3B45"/>
    <w:rsid w:val="00CE7891"/>
    <w:rsid w:val="00D060F7"/>
    <w:rsid w:val="00DB30E8"/>
    <w:rsid w:val="00DE767B"/>
    <w:rsid w:val="00E135AB"/>
    <w:rsid w:val="00E40990"/>
    <w:rsid w:val="00EF2ED0"/>
    <w:rsid w:val="00F02658"/>
    <w:rsid w:val="00F03791"/>
    <w:rsid w:val="00F2436C"/>
    <w:rsid w:val="00F66DF2"/>
    <w:rsid w:val="00F84B47"/>
    <w:rsid w:val="00FA3F1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432CD"/>
    <w:rPr>
      <w:color w:val="0000FF" w:themeColor="hyperlink"/>
      <w:u w:val="single"/>
    </w:rPr>
  </w:style>
  <w:style w:type="paragraph" w:styleId="Header">
    <w:name w:val="header"/>
    <w:basedOn w:val="Normal"/>
    <w:link w:val="HeaderChar"/>
    <w:uiPriority w:val="99"/>
    <w:semiHidden/>
    <w:unhideWhenUsed/>
    <w:rsid w:val="003A15BA"/>
    <w:pPr>
      <w:tabs>
        <w:tab w:val="center" w:pos="4320"/>
        <w:tab w:val="right" w:pos="8640"/>
      </w:tabs>
    </w:pPr>
  </w:style>
  <w:style w:type="character" w:customStyle="1" w:styleId="HeaderChar">
    <w:name w:val="Header Char"/>
    <w:basedOn w:val="DefaultParagraphFont"/>
    <w:link w:val="Header"/>
    <w:uiPriority w:val="99"/>
    <w:semiHidden/>
    <w:rsid w:val="003A15BA"/>
    <w:rPr>
      <w:sz w:val="24"/>
      <w:szCs w:val="24"/>
    </w:rPr>
  </w:style>
  <w:style w:type="character" w:styleId="PageNumber">
    <w:name w:val="page number"/>
    <w:basedOn w:val="DefaultParagraphFont"/>
    <w:uiPriority w:val="99"/>
    <w:semiHidden/>
    <w:unhideWhenUsed/>
    <w:rsid w:val="003A15BA"/>
  </w:style>
</w:styles>
</file>

<file path=word/webSettings.xml><?xml version="1.0" encoding="utf-8"?>
<w:webSettings xmlns:r="http://schemas.openxmlformats.org/officeDocument/2006/relationships" xmlns:w="http://schemas.openxmlformats.org/wordprocessingml/2006/main">
  <w:divs>
    <w:div w:id="2032680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akearchive.org/blake/" TargetMode="External"/><Relationship Id="rId5" Type="http://schemas.openxmlformats.org/officeDocument/2006/relationships/hyperlink" Target="http://www.utm.utoronto.ca/~dwhite/papers.ht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2215</TotalTime>
  <Pages>5</Pages>
  <Words>1247</Words>
  <Characters>7108</Characters>
  <Application>Microsoft Macintosh Word</Application>
  <DocSecurity>0</DocSecurity>
  <Lines>59</Lines>
  <Paragraphs>14</Paragraphs>
  <ScaleCrop>false</ScaleCrop>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Redfield</dc:creator>
  <cp:keywords/>
  <cp:lastModifiedBy>Marc Redfield</cp:lastModifiedBy>
  <cp:revision>29</cp:revision>
  <dcterms:created xsi:type="dcterms:W3CDTF">2013-02-26T11:49:00Z</dcterms:created>
  <dcterms:modified xsi:type="dcterms:W3CDTF">2014-01-21T20:59:00Z</dcterms:modified>
</cp:coreProperties>
</file>