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CCF56" w14:textId="77777777" w:rsidR="000B0583" w:rsidRPr="006229EB" w:rsidRDefault="000B0583" w:rsidP="009D19DE">
      <w:pPr>
        <w:pStyle w:val="Footer"/>
        <w:tabs>
          <w:tab w:val="clear" w:pos="4320"/>
          <w:tab w:val="clear" w:pos="8640"/>
        </w:tabs>
        <w:ind w:right="-72"/>
        <w:rPr>
          <w:rFonts w:ascii="Times New Roman" w:hAnsi="Times New Roman"/>
          <w:szCs w:val="24"/>
        </w:rPr>
      </w:pPr>
    </w:p>
    <w:p w14:paraId="515ABCC1" w14:textId="77777777" w:rsidR="001E0630" w:rsidRPr="006229EB" w:rsidRDefault="001E0630" w:rsidP="009D19DE">
      <w:pPr>
        <w:pStyle w:val="Footer"/>
        <w:tabs>
          <w:tab w:val="clear" w:pos="4320"/>
          <w:tab w:val="clear" w:pos="8640"/>
        </w:tabs>
        <w:ind w:right="-72"/>
        <w:rPr>
          <w:rFonts w:ascii="Times New Roman" w:hAnsi="Times New Roman"/>
          <w:szCs w:val="24"/>
        </w:rPr>
      </w:pPr>
      <w:r w:rsidRPr="006229EB">
        <w:rPr>
          <w:rFonts w:ascii="Times New Roman" w:hAnsi="Times New Roman"/>
          <w:szCs w:val="24"/>
        </w:rPr>
        <w:t>HIST 0980B</w:t>
      </w:r>
      <w:r w:rsidRPr="006229EB">
        <w:rPr>
          <w:rFonts w:ascii="Times New Roman" w:hAnsi="Times New Roman"/>
          <w:szCs w:val="24"/>
        </w:rPr>
        <w:tab/>
      </w:r>
      <w:r w:rsidRPr="006229EB">
        <w:rPr>
          <w:rFonts w:ascii="Times New Roman" w:hAnsi="Times New Roman"/>
          <w:szCs w:val="24"/>
        </w:rPr>
        <w:tab/>
      </w:r>
      <w:r w:rsidRPr="006229EB">
        <w:rPr>
          <w:rFonts w:ascii="Times New Roman" w:hAnsi="Times New Roman"/>
          <w:szCs w:val="24"/>
        </w:rPr>
        <w:tab/>
      </w:r>
      <w:r w:rsidRPr="006229EB">
        <w:rPr>
          <w:rFonts w:ascii="Times New Roman" w:hAnsi="Times New Roman"/>
          <w:szCs w:val="24"/>
        </w:rPr>
        <w:tab/>
      </w:r>
      <w:r w:rsidRPr="006229EB">
        <w:rPr>
          <w:rFonts w:ascii="Times New Roman" w:hAnsi="Times New Roman"/>
          <w:szCs w:val="24"/>
        </w:rPr>
        <w:tab/>
      </w:r>
      <w:r w:rsidRPr="006229EB">
        <w:rPr>
          <w:rFonts w:ascii="Times New Roman" w:hAnsi="Times New Roman"/>
          <w:szCs w:val="24"/>
        </w:rPr>
        <w:tab/>
      </w:r>
      <w:r w:rsidRPr="006229EB">
        <w:rPr>
          <w:rFonts w:ascii="Times New Roman" w:hAnsi="Times New Roman"/>
          <w:szCs w:val="24"/>
        </w:rPr>
        <w:tab/>
      </w:r>
      <w:r w:rsidRPr="006229EB">
        <w:rPr>
          <w:rFonts w:ascii="Times New Roman" w:hAnsi="Times New Roman"/>
          <w:szCs w:val="24"/>
        </w:rPr>
        <w:tab/>
        <w:t>Professor Maud S. Mandel</w:t>
      </w:r>
    </w:p>
    <w:p w14:paraId="21081FE4" w14:textId="33B08FCE" w:rsidR="001E0630" w:rsidRPr="006229EB" w:rsidRDefault="001E0630" w:rsidP="009D19DE">
      <w:pPr>
        <w:spacing w:after="0"/>
        <w:ind w:right="-72"/>
        <w:rPr>
          <w:rFonts w:ascii="Times New Roman" w:hAnsi="Times New Roman" w:cs="Times New Roman"/>
        </w:rPr>
      </w:pPr>
      <w:r w:rsidRPr="006229EB">
        <w:rPr>
          <w:rFonts w:ascii="Times New Roman" w:eastAsia="Cambria" w:hAnsi="Times New Roman" w:cs="Times New Roman"/>
        </w:rPr>
        <w:t>Spring 201</w:t>
      </w:r>
      <w:r w:rsidRPr="006229EB">
        <w:rPr>
          <w:rFonts w:ascii="Times New Roman" w:hAnsi="Times New Roman" w:cs="Times New Roman"/>
        </w:rPr>
        <w:t>2</w:t>
      </w:r>
      <w:r w:rsidRPr="006229EB">
        <w:rPr>
          <w:rFonts w:ascii="Times New Roman" w:eastAsia="Cambria" w:hAnsi="Times New Roman" w:cs="Times New Roman"/>
        </w:rPr>
        <w:t xml:space="preserve">, </w:t>
      </w:r>
      <w:r w:rsidR="005A2D1A" w:rsidRPr="006229EB">
        <w:rPr>
          <w:rFonts w:ascii="Times New Roman" w:hAnsi="Times New Roman" w:cs="Times New Roman"/>
        </w:rPr>
        <w:t>Mon</w:t>
      </w:r>
      <w:r w:rsidRPr="006229EB">
        <w:rPr>
          <w:rFonts w:ascii="Times New Roman" w:hAnsi="Times New Roman" w:cs="Times New Roman"/>
        </w:rPr>
        <w:t>.  3:00-5:20</w:t>
      </w:r>
      <w:r w:rsidRPr="006229EB">
        <w:rPr>
          <w:rFonts w:ascii="Times New Roman" w:hAnsi="Times New Roman" w:cs="Times New Roman"/>
        </w:rPr>
        <w:tab/>
      </w:r>
      <w:r w:rsidRPr="006229EB">
        <w:rPr>
          <w:rFonts w:ascii="Times New Roman" w:hAnsi="Times New Roman" w:cs="Times New Roman"/>
        </w:rPr>
        <w:tab/>
      </w:r>
      <w:r w:rsidRPr="006229EB">
        <w:rPr>
          <w:rFonts w:ascii="Times New Roman" w:hAnsi="Times New Roman" w:cs="Times New Roman"/>
        </w:rPr>
        <w:tab/>
      </w:r>
      <w:r w:rsidRPr="006229EB">
        <w:rPr>
          <w:rFonts w:ascii="Times New Roman" w:hAnsi="Times New Roman" w:cs="Times New Roman"/>
        </w:rPr>
        <w:tab/>
      </w:r>
      <w:r w:rsidRPr="006229EB">
        <w:rPr>
          <w:rFonts w:ascii="Times New Roman" w:hAnsi="Times New Roman" w:cs="Times New Roman"/>
        </w:rPr>
        <w:tab/>
      </w:r>
      <w:r w:rsidRPr="006229EB">
        <w:rPr>
          <w:rFonts w:ascii="Times New Roman" w:hAnsi="Times New Roman" w:cs="Times New Roman"/>
        </w:rPr>
        <w:tab/>
        <w:t>Phone: 3-3915</w:t>
      </w:r>
    </w:p>
    <w:p w14:paraId="4FBC3742" w14:textId="467B4358" w:rsidR="001E0630" w:rsidRPr="006229EB" w:rsidRDefault="001E0630" w:rsidP="009D19DE">
      <w:pPr>
        <w:spacing w:after="0"/>
        <w:ind w:right="-72"/>
        <w:rPr>
          <w:rFonts w:ascii="Times New Roman" w:eastAsia="Cambria" w:hAnsi="Times New Roman" w:cs="Times New Roman"/>
        </w:rPr>
      </w:pPr>
      <w:r w:rsidRPr="006229EB">
        <w:rPr>
          <w:rFonts w:ascii="Times New Roman" w:eastAsia="Cambria" w:hAnsi="Times New Roman" w:cs="Times New Roman"/>
        </w:rPr>
        <w:t>Office hours:</w:t>
      </w:r>
      <w:r w:rsidRPr="006229EB">
        <w:rPr>
          <w:rFonts w:ascii="Times New Roman" w:eastAsia="Cambria" w:hAnsi="Times New Roman" w:cs="Times New Roman"/>
        </w:rPr>
        <w:tab/>
      </w:r>
      <w:r w:rsidR="00796AD5" w:rsidRPr="006229EB">
        <w:rPr>
          <w:rFonts w:ascii="Times New Roman" w:eastAsia="Cambria" w:hAnsi="Times New Roman" w:cs="Times New Roman"/>
        </w:rPr>
        <w:t>Tues., 10:00-12:00</w:t>
      </w:r>
      <w:r w:rsidR="00796AD5" w:rsidRPr="006229EB">
        <w:rPr>
          <w:rFonts w:ascii="Times New Roman" w:eastAsia="Cambria" w:hAnsi="Times New Roman" w:cs="Times New Roman"/>
        </w:rPr>
        <w:tab/>
      </w:r>
      <w:r w:rsidRPr="006229EB">
        <w:rPr>
          <w:rFonts w:ascii="Times New Roman" w:eastAsia="Cambria" w:hAnsi="Times New Roman" w:cs="Times New Roman"/>
        </w:rPr>
        <w:tab/>
      </w:r>
      <w:r w:rsidR="00796AD5" w:rsidRPr="006229EB">
        <w:rPr>
          <w:rFonts w:ascii="Times New Roman" w:eastAsia="Cambria" w:hAnsi="Times New Roman" w:cs="Times New Roman"/>
        </w:rPr>
        <w:tab/>
      </w:r>
      <w:r w:rsidRPr="006229EB">
        <w:rPr>
          <w:rFonts w:ascii="Times New Roman" w:eastAsia="Cambria" w:hAnsi="Times New Roman" w:cs="Times New Roman"/>
        </w:rPr>
        <w:tab/>
      </w:r>
      <w:r w:rsidRPr="006229EB">
        <w:rPr>
          <w:rFonts w:ascii="Times New Roman" w:eastAsia="Cambria" w:hAnsi="Times New Roman" w:cs="Times New Roman"/>
        </w:rPr>
        <w:tab/>
        <w:t>Maud_Mandel@brown.edu</w:t>
      </w:r>
    </w:p>
    <w:p w14:paraId="02A0B91F" w14:textId="77777777" w:rsidR="001E0630" w:rsidRPr="006229EB" w:rsidRDefault="001E0630" w:rsidP="009D19DE">
      <w:pPr>
        <w:spacing w:after="0"/>
        <w:ind w:right="-72"/>
        <w:rPr>
          <w:rFonts w:ascii="Times New Roman" w:hAnsi="Times New Roman" w:cs="Times New Roman"/>
        </w:rPr>
      </w:pPr>
    </w:p>
    <w:p w14:paraId="6AEA7B14" w14:textId="77777777" w:rsidR="001E0630" w:rsidRPr="006229EB" w:rsidRDefault="001E0630" w:rsidP="009D19DE">
      <w:pPr>
        <w:spacing w:after="0"/>
        <w:ind w:right="-72"/>
        <w:rPr>
          <w:rFonts w:ascii="Times New Roman" w:hAnsi="Times New Roman" w:cs="Times New Roman"/>
        </w:rPr>
      </w:pPr>
    </w:p>
    <w:p w14:paraId="40809D89" w14:textId="77777777" w:rsidR="001E0630" w:rsidRPr="006229EB" w:rsidRDefault="001E0630" w:rsidP="009D19DE">
      <w:pPr>
        <w:spacing w:after="0"/>
        <w:ind w:right="-72"/>
        <w:rPr>
          <w:rFonts w:ascii="Times New Roman" w:eastAsia="Cambria" w:hAnsi="Times New Roman" w:cs="Times New Roman"/>
        </w:rPr>
      </w:pPr>
    </w:p>
    <w:p w14:paraId="21287780" w14:textId="77777777" w:rsidR="001E0630" w:rsidRPr="006229EB" w:rsidRDefault="001E0630" w:rsidP="009D19DE">
      <w:pPr>
        <w:spacing w:after="0"/>
        <w:ind w:right="-72"/>
        <w:jc w:val="center"/>
        <w:rPr>
          <w:rFonts w:ascii="Times New Roman" w:hAnsi="Times New Roman" w:cs="Times New Roman"/>
          <w:b/>
        </w:rPr>
      </w:pPr>
      <w:r w:rsidRPr="006229EB">
        <w:rPr>
          <w:rFonts w:ascii="Times New Roman" w:hAnsi="Times New Roman" w:cs="Times New Roman"/>
          <w:b/>
        </w:rPr>
        <w:t xml:space="preserve">Becoming French: </w:t>
      </w:r>
    </w:p>
    <w:p w14:paraId="287D1E1A" w14:textId="77777777" w:rsidR="001E0630" w:rsidRPr="006229EB" w:rsidRDefault="001E0630" w:rsidP="009D19DE">
      <w:pPr>
        <w:spacing w:after="0"/>
        <w:ind w:right="-72"/>
        <w:jc w:val="center"/>
        <w:rPr>
          <w:rFonts w:ascii="Times New Roman" w:hAnsi="Times New Roman" w:cs="Times New Roman"/>
          <w:b/>
        </w:rPr>
      </w:pPr>
      <w:r w:rsidRPr="006229EB">
        <w:rPr>
          <w:rFonts w:ascii="Times New Roman" w:hAnsi="Times New Roman" w:cs="Times New Roman"/>
          <w:b/>
        </w:rPr>
        <w:t>Minorities and the Challenges of Integration in the French Republic</w:t>
      </w:r>
    </w:p>
    <w:p w14:paraId="62F8928D" w14:textId="77777777" w:rsidR="001E0630" w:rsidRPr="006229EB" w:rsidRDefault="001E0630" w:rsidP="009D19DE">
      <w:pPr>
        <w:spacing w:after="0"/>
        <w:ind w:right="-72"/>
        <w:rPr>
          <w:rFonts w:ascii="Times New Roman" w:hAnsi="Times New Roman" w:cs="Times New Roman"/>
        </w:rPr>
      </w:pPr>
    </w:p>
    <w:p w14:paraId="751B1385" w14:textId="77777777" w:rsidR="006F1959" w:rsidRPr="006229EB" w:rsidRDefault="001E0630" w:rsidP="009D19DE">
      <w:pPr>
        <w:spacing w:after="0"/>
        <w:ind w:right="-72" w:firstLine="720"/>
        <w:rPr>
          <w:rFonts w:ascii="Times New Roman" w:hAnsi="Times New Roman" w:cs="Times New Roman"/>
          <w:color w:val="000000"/>
        </w:rPr>
      </w:pPr>
      <w:r w:rsidRPr="006229EB">
        <w:rPr>
          <w:rFonts w:ascii="Times New Roman" w:hAnsi="Times New Roman" w:cs="Times New Roman"/>
        </w:rPr>
        <w:t xml:space="preserve">Recent controversies around Muslim integration, including debates around the headscarf and uprisings in the working class suburbs of large French cities, point to difficulties France has faced in integrating its minority populations.  </w:t>
      </w:r>
      <w:r w:rsidRPr="006229EB">
        <w:rPr>
          <w:rFonts w:ascii="Times New Roman" w:hAnsi="Times New Roman" w:cs="Times New Roman"/>
          <w:color w:val="000000"/>
        </w:rPr>
        <w:t xml:space="preserve">This course will explore the </w:t>
      </w:r>
      <w:r w:rsidRPr="006229EB">
        <w:rPr>
          <w:rFonts w:ascii="Times New Roman" w:hAnsi="Times New Roman" w:cs="Times New Roman"/>
        </w:rPr>
        <w:t>encounter between France and its immigrant, religious, and racial minorities from the Revolution, when the government adopted a state-centered, assimilationist approach to integration, to contemporary times.  The first part will consider nineteenth-century efforts to transform rural peasants and Jews into French citizens</w:t>
      </w:r>
      <w:r w:rsidR="00686950" w:rsidRPr="006229EB">
        <w:rPr>
          <w:rFonts w:ascii="Times New Roman" w:hAnsi="Times New Roman" w:cs="Times New Roman"/>
        </w:rPr>
        <w:t>.  We then proceed to</w:t>
      </w:r>
      <w:r w:rsidRPr="006229EB">
        <w:rPr>
          <w:rFonts w:ascii="Times New Roman" w:hAnsi="Times New Roman" w:cs="Times New Roman"/>
        </w:rPr>
        <w:t xml:space="preserve"> twentieth-century controversies around immigrant workers, Jews, and colonial and post-colonial migrants.  By comparing paths of integration into the nation and public policies and discussions around minority integration, we will consider how minorities </w:t>
      </w:r>
      <w:r w:rsidRPr="006229EB">
        <w:rPr>
          <w:rFonts w:ascii="Times New Roman" w:hAnsi="Times New Roman" w:cs="Times New Roman"/>
          <w:color w:val="000000"/>
        </w:rPr>
        <w:t>negotiated and reshaped their identities as they struggled to internalize France’s cultural and historical legacy. W</w:t>
      </w:r>
      <w:r w:rsidR="00686950" w:rsidRPr="006229EB">
        <w:rPr>
          <w:rFonts w:ascii="Times New Roman" w:hAnsi="Times New Roman" w:cs="Times New Roman"/>
          <w:color w:val="000000"/>
        </w:rPr>
        <w:t>e</w:t>
      </w:r>
      <w:r w:rsidRPr="006229EB">
        <w:rPr>
          <w:rFonts w:ascii="Times New Roman" w:hAnsi="Times New Roman" w:cs="Times New Roman"/>
          <w:color w:val="000000"/>
        </w:rPr>
        <w:t xml:space="preserve"> will also addresses contemporary political and historiographical debates over the relationship between political citizenship and religious/cultural identity.</w:t>
      </w:r>
      <w:r w:rsidR="00686950" w:rsidRPr="006229EB">
        <w:rPr>
          <w:rFonts w:ascii="Times New Roman" w:hAnsi="Times New Roman" w:cs="Times New Roman"/>
          <w:color w:val="000000"/>
        </w:rPr>
        <w:t xml:space="preserve"> </w:t>
      </w:r>
      <w:r w:rsidR="006F1959" w:rsidRPr="006229EB">
        <w:rPr>
          <w:rFonts w:ascii="Times New Roman" w:hAnsi="Times New Roman" w:cs="Times New Roman"/>
          <w:color w:val="000000"/>
        </w:rPr>
        <w:t xml:space="preserve"> </w:t>
      </w:r>
    </w:p>
    <w:p w14:paraId="2AC8CF87" w14:textId="77777777" w:rsidR="006F1959" w:rsidRPr="006229EB" w:rsidRDefault="006F1959" w:rsidP="009D19DE">
      <w:pPr>
        <w:spacing w:after="0"/>
        <w:ind w:right="-72" w:firstLine="720"/>
        <w:rPr>
          <w:rFonts w:ascii="Times New Roman" w:hAnsi="Times New Roman" w:cs="Times New Roman"/>
          <w:color w:val="000000"/>
        </w:rPr>
      </w:pPr>
      <w:r w:rsidRPr="006229EB">
        <w:rPr>
          <w:rFonts w:ascii="Times New Roman" w:hAnsi="Times New Roman" w:cs="Times New Roman"/>
          <w:color w:val="000000"/>
        </w:rPr>
        <w:t>Designed as a sophomore seminar, the goal of the course is to introduce students to a particular problem of contemporary European history through a close study of one example (the formation of French nationhood through the inclusion—and rejection–of its minority nationals) while simultaneously introducing students to the discipline itself.  Thus</w:t>
      </w:r>
      <w:r w:rsidR="005400BE" w:rsidRPr="006229EB">
        <w:rPr>
          <w:rFonts w:ascii="Times New Roman" w:hAnsi="Times New Roman" w:cs="Times New Roman"/>
          <w:color w:val="000000"/>
        </w:rPr>
        <w:t>,</w:t>
      </w:r>
      <w:r w:rsidRPr="006229EB">
        <w:rPr>
          <w:rFonts w:ascii="Times New Roman" w:hAnsi="Times New Roman" w:cs="Times New Roman"/>
          <w:color w:val="000000"/>
        </w:rPr>
        <w:t xml:space="preserve"> </w:t>
      </w:r>
      <w:r w:rsidR="005400BE" w:rsidRPr="006229EB">
        <w:rPr>
          <w:rFonts w:ascii="Times New Roman" w:hAnsi="Times New Roman" w:cs="Times New Roman"/>
          <w:color w:val="000000"/>
        </w:rPr>
        <w:t>the course will</w:t>
      </w:r>
      <w:r w:rsidRPr="006229EB">
        <w:rPr>
          <w:rFonts w:ascii="Times New Roman" w:hAnsi="Times New Roman" w:cs="Times New Roman"/>
          <w:color w:val="000000"/>
        </w:rPr>
        <w:t xml:space="preserve"> use the subject under </w:t>
      </w:r>
      <w:r w:rsidR="005400BE" w:rsidRPr="006229EB">
        <w:rPr>
          <w:rFonts w:ascii="Times New Roman" w:hAnsi="Times New Roman" w:cs="Times New Roman"/>
          <w:color w:val="000000"/>
        </w:rPr>
        <w:t>study</w:t>
      </w:r>
      <w:r w:rsidRPr="006229EB">
        <w:rPr>
          <w:rFonts w:ascii="Times New Roman" w:hAnsi="Times New Roman" w:cs="Times New Roman"/>
          <w:color w:val="000000"/>
        </w:rPr>
        <w:t xml:space="preserve"> to introduc</w:t>
      </w:r>
      <w:r w:rsidR="005400BE" w:rsidRPr="006229EB">
        <w:rPr>
          <w:rFonts w:ascii="Times New Roman" w:hAnsi="Times New Roman" w:cs="Times New Roman"/>
          <w:color w:val="000000"/>
        </w:rPr>
        <w:t>e</w:t>
      </w:r>
      <w:r w:rsidRPr="006229EB">
        <w:rPr>
          <w:rFonts w:ascii="Times New Roman" w:hAnsi="Times New Roman" w:cs="Times New Roman"/>
          <w:color w:val="000000"/>
        </w:rPr>
        <w:t xml:space="preserve"> students to primary </w:t>
      </w:r>
      <w:r w:rsidR="005400BE" w:rsidRPr="006229EB">
        <w:rPr>
          <w:rFonts w:ascii="Times New Roman" w:hAnsi="Times New Roman" w:cs="Times New Roman"/>
          <w:color w:val="000000"/>
        </w:rPr>
        <w:t>and</w:t>
      </w:r>
      <w:r w:rsidRPr="006229EB">
        <w:rPr>
          <w:rFonts w:ascii="Times New Roman" w:hAnsi="Times New Roman" w:cs="Times New Roman"/>
          <w:color w:val="000000"/>
        </w:rPr>
        <w:t xml:space="preserve"> secondary sources, historiographcial debate</w:t>
      </w:r>
      <w:r w:rsidR="005400BE" w:rsidRPr="006229EB">
        <w:rPr>
          <w:rFonts w:ascii="Times New Roman" w:hAnsi="Times New Roman" w:cs="Times New Roman"/>
          <w:color w:val="000000"/>
        </w:rPr>
        <w:t>s</w:t>
      </w:r>
      <w:r w:rsidRPr="006229EB">
        <w:rPr>
          <w:rFonts w:ascii="Times New Roman" w:hAnsi="Times New Roman" w:cs="Times New Roman"/>
          <w:color w:val="000000"/>
        </w:rPr>
        <w:t xml:space="preserve">, </w:t>
      </w:r>
      <w:r w:rsidR="005400BE" w:rsidRPr="006229EB">
        <w:rPr>
          <w:rFonts w:ascii="Times New Roman" w:hAnsi="Times New Roman" w:cs="Times New Roman"/>
          <w:color w:val="000000"/>
        </w:rPr>
        <w:t>and historical research.  The course will culminate in a primary-source base</w:t>
      </w:r>
      <w:r w:rsidR="00881AB0" w:rsidRPr="006229EB">
        <w:rPr>
          <w:rFonts w:ascii="Times New Roman" w:hAnsi="Times New Roman" w:cs="Times New Roman"/>
          <w:color w:val="000000"/>
        </w:rPr>
        <w:t>d</w:t>
      </w:r>
      <w:r w:rsidR="005400BE" w:rsidRPr="006229EB">
        <w:rPr>
          <w:rFonts w:ascii="Times New Roman" w:hAnsi="Times New Roman" w:cs="Times New Roman"/>
          <w:color w:val="000000"/>
        </w:rPr>
        <w:t xml:space="preserve"> research paper that ties these three components together.  </w:t>
      </w:r>
    </w:p>
    <w:p w14:paraId="74CE2B68" w14:textId="77777777" w:rsidR="006F1959" w:rsidRPr="006229EB" w:rsidRDefault="006F1959" w:rsidP="009D19DE">
      <w:pPr>
        <w:spacing w:after="0"/>
        <w:ind w:right="-72"/>
        <w:rPr>
          <w:rFonts w:ascii="Times New Roman" w:hAnsi="Times New Roman" w:cs="Times New Roman"/>
          <w:color w:val="000000"/>
        </w:rPr>
      </w:pPr>
    </w:p>
    <w:p w14:paraId="24642BEB" w14:textId="77777777" w:rsidR="001E0630" w:rsidRPr="006229EB" w:rsidRDefault="001E0630" w:rsidP="00104186">
      <w:pPr>
        <w:rPr>
          <w:rFonts w:ascii="Times New Roman" w:hAnsi="Times New Roman" w:cs="Times New Roman"/>
        </w:rPr>
      </w:pPr>
    </w:p>
    <w:p w14:paraId="31F5A905" w14:textId="77777777" w:rsidR="00A532D1" w:rsidRPr="006229EB" w:rsidRDefault="00A532D1" w:rsidP="009D19DE">
      <w:pPr>
        <w:pStyle w:val="Heading2"/>
        <w:ind w:right="-72"/>
        <w:rPr>
          <w:rFonts w:ascii="Times New Roman" w:hAnsi="Times New Roman" w:cs="Times New Roman"/>
          <w:b/>
        </w:rPr>
      </w:pPr>
      <w:r w:rsidRPr="006229EB">
        <w:rPr>
          <w:rFonts w:ascii="Times New Roman" w:hAnsi="Times New Roman" w:cs="Times New Roman"/>
          <w:b/>
        </w:rPr>
        <w:t>Reading List</w:t>
      </w:r>
    </w:p>
    <w:p w14:paraId="3861E5B5" w14:textId="77777777" w:rsidR="00A532D1" w:rsidRPr="006229EB" w:rsidRDefault="00A532D1" w:rsidP="009D19DE">
      <w:pPr>
        <w:spacing w:after="0"/>
        <w:ind w:right="-72"/>
        <w:rPr>
          <w:rFonts w:ascii="Times New Roman" w:eastAsia="Cambria" w:hAnsi="Times New Roman" w:cs="Times New Roman"/>
        </w:rPr>
      </w:pPr>
      <w:r w:rsidRPr="006229EB">
        <w:rPr>
          <w:rFonts w:ascii="Times New Roman" w:eastAsia="Cambria" w:hAnsi="Times New Roman" w:cs="Times New Roman"/>
        </w:rPr>
        <w:t xml:space="preserve">(The following books have been ordered for purchase at the Brown Bookstore.  Copies of these are also on reserve in the library.  </w:t>
      </w:r>
      <w:r w:rsidRPr="006229EB">
        <w:rPr>
          <w:rFonts w:ascii="Times New Roman" w:eastAsia="Cambria" w:hAnsi="Times New Roman" w:cs="Times New Roman"/>
          <w:i/>
        </w:rPr>
        <w:t>You are not required to purchase anything</w:t>
      </w:r>
      <w:r w:rsidRPr="006229EB">
        <w:rPr>
          <w:rFonts w:ascii="Times New Roman" w:eastAsia="Cambria" w:hAnsi="Times New Roman" w:cs="Times New Roman"/>
        </w:rPr>
        <w:t>):</w:t>
      </w:r>
    </w:p>
    <w:p w14:paraId="1EB60FC5" w14:textId="77777777" w:rsidR="00A532D1" w:rsidRPr="006229EB" w:rsidRDefault="00A532D1" w:rsidP="009D19DE">
      <w:pPr>
        <w:spacing w:after="0"/>
        <w:ind w:right="-72"/>
        <w:rPr>
          <w:rFonts w:ascii="Times New Roman" w:eastAsia="Cambria" w:hAnsi="Times New Roman" w:cs="Times New Roman"/>
          <w:u w:val="single"/>
        </w:rPr>
      </w:pPr>
    </w:p>
    <w:p w14:paraId="4987C930" w14:textId="77777777" w:rsidR="00A532D1" w:rsidRPr="006229EB" w:rsidRDefault="00A532D1" w:rsidP="009D19DE">
      <w:pPr>
        <w:spacing w:after="0"/>
        <w:ind w:right="-72"/>
        <w:rPr>
          <w:rFonts w:ascii="Times New Roman" w:eastAsia="Cambria" w:hAnsi="Times New Roman" w:cs="Times New Roman"/>
          <w:u w:val="single"/>
        </w:rPr>
      </w:pPr>
      <w:r w:rsidRPr="006229EB">
        <w:rPr>
          <w:rFonts w:ascii="Times New Roman" w:eastAsia="Cambria" w:hAnsi="Times New Roman" w:cs="Times New Roman"/>
          <w:u w:val="single"/>
        </w:rPr>
        <w:t>For purchase:</w:t>
      </w:r>
    </w:p>
    <w:p w14:paraId="5F92A7FA" w14:textId="77777777" w:rsidR="006A07CB" w:rsidRPr="006229EB" w:rsidRDefault="006A07CB" w:rsidP="009D19DE">
      <w:pPr>
        <w:spacing w:after="0"/>
        <w:ind w:right="-72"/>
        <w:rPr>
          <w:rFonts w:ascii="Times New Roman" w:hAnsi="Times New Roman" w:cs="Times New Roman"/>
          <w:i/>
        </w:rPr>
      </w:pPr>
      <w:r w:rsidRPr="006229EB">
        <w:rPr>
          <w:rFonts w:ascii="Times New Roman" w:eastAsia="Cambria" w:hAnsi="Times New Roman" w:cs="Times New Roman"/>
        </w:rPr>
        <w:tab/>
      </w:r>
      <w:r w:rsidRPr="006229EB">
        <w:rPr>
          <w:rFonts w:ascii="Times New Roman" w:hAnsi="Times New Roman" w:cs="Times New Roman"/>
        </w:rPr>
        <w:t xml:space="preserve">Michael Burns, </w:t>
      </w:r>
      <w:r w:rsidRPr="006229EB">
        <w:rPr>
          <w:rFonts w:ascii="Times New Roman" w:hAnsi="Times New Roman" w:cs="Times New Roman"/>
          <w:i/>
        </w:rPr>
        <w:t>France and the Dreyfus Affair:  A Brief Documentary History</w:t>
      </w:r>
    </w:p>
    <w:p w14:paraId="18430ED8" w14:textId="77777777" w:rsidR="006A07CB" w:rsidRPr="006229EB" w:rsidRDefault="006A07CB" w:rsidP="009D19DE">
      <w:pPr>
        <w:spacing w:after="0"/>
        <w:ind w:right="-72"/>
        <w:rPr>
          <w:rFonts w:ascii="Times New Roman" w:hAnsi="Times New Roman" w:cs="Times New Roman"/>
        </w:rPr>
      </w:pPr>
      <w:r w:rsidRPr="006229EB">
        <w:rPr>
          <w:rFonts w:ascii="Times New Roman" w:eastAsia="Cambria" w:hAnsi="Times New Roman" w:cs="Times New Roman"/>
        </w:rPr>
        <w:tab/>
      </w:r>
      <w:r w:rsidRPr="006229EB">
        <w:rPr>
          <w:rFonts w:ascii="Times New Roman" w:hAnsi="Times New Roman" w:cs="Times New Roman"/>
        </w:rPr>
        <w:t xml:space="preserve">Medhi Charef, </w:t>
      </w:r>
      <w:r w:rsidRPr="006229EB">
        <w:rPr>
          <w:rFonts w:ascii="Times New Roman" w:hAnsi="Times New Roman" w:cs="Times New Roman"/>
          <w:i/>
        </w:rPr>
        <w:t>Tea in the Harem</w:t>
      </w:r>
    </w:p>
    <w:p w14:paraId="2CB8CD94" w14:textId="77777777" w:rsidR="00EE3994" w:rsidRPr="006229EB" w:rsidRDefault="00EE3994" w:rsidP="009D19DE">
      <w:pPr>
        <w:spacing w:after="0"/>
        <w:ind w:left="720" w:right="-72"/>
        <w:rPr>
          <w:rFonts w:ascii="Times New Roman" w:hAnsi="Times New Roman" w:cs="Times New Roman"/>
          <w:i/>
        </w:rPr>
      </w:pPr>
      <w:r w:rsidRPr="006229EB">
        <w:rPr>
          <w:rFonts w:ascii="Times New Roman" w:hAnsi="Times New Roman" w:cs="Times New Roman"/>
        </w:rPr>
        <w:t xml:space="preserve">Shannon Fogg, </w:t>
      </w:r>
      <w:r w:rsidRPr="006229EB">
        <w:rPr>
          <w:rFonts w:ascii="Times New Roman" w:hAnsi="Times New Roman" w:cs="Times New Roman"/>
          <w:i/>
        </w:rPr>
        <w:t xml:space="preserve">The Politics of Everyday Life in Vichy France:  Foreigners, </w:t>
      </w:r>
      <w:r w:rsidRPr="006229EB">
        <w:rPr>
          <w:rFonts w:ascii="Times New Roman" w:hAnsi="Times New Roman" w:cs="Times New Roman"/>
          <w:i/>
        </w:rPr>
        <w:tab/>
      </w:r>
      <w:r w:rsidRPr="006229EB">
        <w:rPr>
          <w:rFonts w:ascii="Times New Roman" w:hAnsi="Times New Roman" w:cs="Times New Roman"/>
          <w:i/>
        </w:rPr>
        <w:tab/>
      </w:r>
      <w:r w:rsidRPr="006229EB">
        <w:rPr>
          <w:rFonts w:ascii="Times New Roman" w:hAnsi="Times New Roman" w:cs="Times New Roman"/>
          <w:i/>
        </w:rPr>
        <w:tab/>
        <w:t>Undesirables, and Strangers</w:t>
      </w:r>
    </w:p>
    <w:p w14:paraId="3EFDCEB6" w14:textId="09D8F4E2" w:rsidR="005E2BA4" w:rsidRPr="006229EB" w:rsidRDefault="005E2BA4" w:rsidP="009D19DE">
      <w:pPr>
        <w:spacing w:after="0"/>
        <w:ind w:right="-72" w:firstLine="720"/>
        <w:rPr>
          <w:rFonts w:ascii="Times New Roman" w:hAnsi="Times New Roman" w:cs="Times New Roman"/>
        </w:rPr>
      </w:pPr>
      <w:r w:rsidRPr="006229EB">
        <w:rPr>
          <w:rFonts w:ascii="Times New Roman" w:hAnsi="Times New Roman" w:cs="Times New Roman"/>
        </w:rPr>
        <w:t xml:space="preserve">Mary Lewis, </w:t>
      </w:r>
      <w:r w:rsidRPr="006229EB">
        <w:rPr>
          <w:rFonts w:ascii="Times New Roman" w:hAnsi="Times New Roman" w:cs="Times New Roman"/>
          <w:i/>
        </w:rPr>
        <w:t xml:space="preserve">The Boundaries of the Republic:  Migrant Rights and </w:t>
      </w:r>
      <w:r w:rsidR="00D40FBC" w:rsidRPr="006229EB">
        <w:rPr>
          <w:rFonts w:ascii="Times New Roman" w:hAnsi="Times New Roman" w:cs="Times New Roman"/>
          <w:i/>
        </w:rPr>
        <w:t xml:space="preserve">the </w:t>
      </w:r>
      <w:r w:rsidRPr="006229EB">
        <w:rPr>
          <w:rFonts w:ascii="Times New Roman" w:hAnsi="Times New Roman" w:cs="Times New Roman"/>
          <w:i/>
        </w:rPr>
        <w:t xml:space="preserve">Limits of </w:t>
      </w:r>
      <w:r w:rsidRPr="006229EB">
        <w:rPr>
          <w:rFonts w:ascii="Times New Roman" w:hAnsi="Times New Roman" w:cs="Times New Roman"/>
          <w:i/>
        </w:rPr>
        <w:tab/>
      </w:r>
      <w:r w:rsidRPr="006229EB">
        <w:rPr>
          <w:rFonts w:ascii="Times New Roman" w:hAnsi="Times New Roman" w:cs="Times New Roman"/>
          <w:i/>
        </w:rPr>
        <w:tab/>
      </w:r>
      <w:r w:rsidRPr="006229EB">
        <w:rPr>
          <w:rFonts w:ascii="Times New Roman" w:hAnsi="Times New Roman" w:cs="Times New Roman"/>
          <w:i/>
        </w:rPr>
        <w:tab/>
      </w:r>
      <w:r w:rsidRPr="006229EB">
        <w:rPr>
          <w:rFonts w:ascii="Times New Roman" w:hAnsi="Times New Roman" w:cs="Times New Roman"/>
          <w:i/>
        </w:rPr>
        <w:tab/>
        <w:t>Universalism in France, 1918-1940</w:t>
      </w:r>
      <w:r w:rsidRPr="006229EB">
        <w:rPr>
          <w:rFonts w:ascii="Times New Roman" w:hAnsi="Times New Roman" w:cs="Times New Roman"/>
        </w:rPr>
        <w:tab/>
      </w:r>
    </w:p>
    <w:p w14:paraId="774255AF" w14:textId="1A267D93" w:rsidR="008B4A21" w:rsidRPr="006229EB" w:rsidRDefault="008B4A21" w:rsidP="009D19DE">
      <w:pPr>
        <w:pStyle w:val="Footer"/>
        <w:tabs>
          <w:tab w:val="clear" w:pos="4320"/>
          <w:tab w:val="clear" w:pos="8640"/>
        </w:tabs>
        <w:ind w:right="-72" w:firstLine="720"/>
        <w:rPr>
          <w:rFonts w:ascii="Times New Roman" w:hAnsi="Times New Roman"/>
          <w:i/>
          <w:szCs w:val="24"/>
        </w:rPr>
      </w:pPr>
      <w:r w:rsidRPr="006229EB">
        <w:rPr>
          <w:rFonts w:ascii="Times New Roman" w:hAnsi="Times New Roman"/>
          <w:szCs w:val="24"/>
        </w:rPr>
        <w:t>Emmanuelle Saada</w:t>
      </w:r>
      <w:r w:rsidRPr="006229EB">
        <w:rPr>
          <w:rFonts w:ascii="Times New Roman" w:hAnsi="Times New Roman"/>
          <w:i/>
          <w:szCs w:val="24"/>
        </w:rPr>
        <w:t xml:space="preserve">, Empire’s Children:  Race, Filiation and Citizenship in the French </w:t>
      </w:r>
      <w:r w:rsidRPr="006229EB">
        <w:rPr>
          <w:rFonts w:ascii="Times New Roman" w:hAnsi="Times New Roman"/>
          <w:i/>
          <w:szCs w:val="24"/>
        </w:rPr>
        <w:tab/>
      </w:r>
      <w:r w:rsidRPr="006229EB">
        <w:rPr>
          <w:rFonts w:ascii="Times New Roman" w:hAnsi="Times New Roman"/>
          <w:i/>
          <w:szCs w:val="24"/>
        </w:rPr>
        <w:tab/>
      </w:r>
      <w:r w:rsidRPr="006229EB">
        <w:rPr>
          <w:rFonts w:ascii="Times New Roman" w:hAnsi="Times New Roman"/>
          <w:i/>
          <w:szCs w:val="24"/>
        </w:rPr>
        <w:tab/>
        <w:t>Colonies</w:t>
      </w:r>
    </w:p>
    <w:p w14:paraId="604FF482" w14:textId="46DE1BE6" w:rsidR="00F0391F" w:rsidRPr="006229EB" w:rsidRDefault="004F28D3" w:rsidP="009D19DE">
      <w:pPr>
        <w:spacing w:after="0"/>
        <w:ind w:right="-72" w:firstLine="720"/>
        <w:rPr>
          <w:rFonts w:ascii="Times New Roman" w:hAnsi="Times New Roman" w:cs="Times New Roman"/>
          <w:i/>
        </w:rPr>
      </w:pPr>
      <w:r w:rsidRPr="006229EB">
        <w:rPr>
          <w:rFonts w:ascii="Times New Roman" w:hAnsi="Times New Roman" w:cs="Times New Roman"/>
        </w:rPr>
        <w:t xml:space="preserve">Joan Scott, </w:t>
      </w:r>
      <w:r w:rsidRPr="006229EB">
        <w:rPr>
          <w:rFonts w:ascii="Times New Roman" w:hAnsi="Times New Roman" w:cs="Times New Roman"/>
          <w:i/>
        </w:rPr>
        <w:t>The Politics of the Veil</w:t>
      </w:r>
    </w:p>
    <w:p w14:paraId="605473DC" w14:textId="20468560" w:rsidR="005E2BA4" w:rsidRPr="006229EB" w:rsidRDefault="005E2BA4" w:rsidP="009D19DE">
      <w:pPr>
        <w:spacing w:after="0"/>
        <w:ind w:right="-72"/>
        <w:rPr>
          <w:rFonts w:ascii="Times New Roman" w:hAnsi="Times New Roman" w:cs="Times New Roman"/>
        </w:rPr>
      </w:pPr>
    </w:p>
    <w:p w14:paraId="7664134A" w14:textId="77777777" w:rsidR="00D977B5" w:rsidRPr="006229EB" w:rsidRDefault="00F0391F" w:rsidP="009D19DE">
      <w:pPr>
        <w:spacing w:after="0"/>
        <w:ind w:right="-72"/>
        <w:rPr>
          <w:rFonts w:ascii="Times New Roman" w:hAnsi="Times New Roman" w:cs="Times New Roman"/>
          <w:i/>
        </w:rPr>
      </w:pPr>
      <w:r w:rsidRPr="006229EB">
        <w:rPr>
          <w:rFonts w:ascii="Times New Roman" w:hAnsi="Times New Roman" w:cs="Times New Roman"/>
        </w:rPr>
        <w:lastRenderedPageBreak/>
        <w:tab/>
        <w:t xml:space="preserve">Todd Sheppard, </w:t>
      </w:r>
      <w:r w:rsidRPr="006229EB">
        <w:rPr>
          <w:rFonts w:ascii="Times New Roman" w:hAnsi="Times New Roman" w:cs="Times New Roman"/>
          <w:i/>
        </w:rPr>
        <w:t>The Invention of Decolonization</w:t>
      </w:r>
    </w:p>
    <w:p w14:paraId="0CC9997E" w14:textId="46F8DA3F" w:rsidR="004D0528" w:rsidRPr="006229EB" w:rsidRDefault="004D0528" w:rsidP="009D19DE">
      <w:pPr>
        <w:spacing w:after="0"/>
        <w:ind w:right="-72" w:firstLine="720"/>
        <w:rPr>
          <w:rFonts w:ascii="Times New Roman" w:hAnsi="Times New Roman" w:cs="Times New Roman"/>
        </w:rPr>
      </w:pPr>
      <w:r w:rsidRPr="006229EB">
        <w:rPr>
          <w:rFonts w:ascii="Times New Roman" w:hAnsi="Times New Roman" w:cs="Times New Roman"/>
        </w:rPr>
        <w:t xml:space="preserve">Eugene Weber, </w:t>
      </w:r>
      <w:r w:rsidRPr="006229EB">
        <w:rPr>
          <w:rFonts w:ascii="Times New Roman" w:hAnsi="Times New Roman" w:cs="Times New Roman"/>
          <w:i/>
        </w:rPr>
        <w:t>Peasants into Frenchmen</w:t>
      </w:r>
      <w:r w:rsidR="009D19DE" w:rsidRPr="006229EB">
        <w:rPr>
          <w:rFonts w:ascii="Times New Roman" w:hAnsi="Times New Roman" w:cs="Times New Roman"/>
        </w:rPr>
        <w:t xml:space="preserve"> (on-line access through library is available)</w:t>
      </w:r>
    </w:p>
    <w:p w14:paraId="7844E595" w14:textId="33C44CF8" w:rsidR="00A532D1" w:rsidRPr="006229EB" w:rsidRDefault="00A532D1"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eastAsia="Cambria" w:hAnsi="Times New Roman" w:cs="Times New Roman"/>
        </w:rPr>
      </w:pPr>
    </w:p>
    <w:p w14:paraId="28AD0C37" w14:textId="77777777" w:rsidR="004D0528" w:rsidRPr="006229EB" w:rsidRDefault="004D0528"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eastAsia="Cambria" w:hAnsi="Times New Roman" w:cs="Times New Roman"/>
        </w:rPr>
      </w:pPr>
    </w:p>
    <w:p w14:paraId="11BA510E" w14:textId="77777777" w:rsidR="004D0528" w:rsidRPr="006229EB" w:rsidRDefault="004D0528"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eastAsia="Cambria" w:hAnsi="Times New Roman" w:cs="Times New Roman"/>
        </w:rPr>
      </w:pPr>
    </w:p>
    <w:p w14:paraId="06286DF5" w14:textId="77777777" w:rsidR="00A532D1" w:rsidRPr="006229EB" w:rsidRDefault="00A532D1"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eastAsia="Cambria" w:hAnsi="Times New Roman" w:cs="Times New Roman"/>
          <w:u w:val="single"/>
        </w:rPr>
      </w:pPr>
      <w:r w:rsidRPr="006229EB">
        <w:rPr>
          <w:rFonts w:ascii="Times New Roman" w:eastAsia="Cambria" w:hAnsi="Times New Roman" w:cs="Times New Roman"/>
          <w:u w:val="single"/>
        </w:rPr>
        <w:t xml:space="preserve">On Reserve </w:t>
      </w:r>
    </w:p>
    <w:p w14:paraId="580F07F9" w14:textId="423B8AD2" w:rsidR="006F1959" w:rsidRPr="006229EB" w:rsidRDefault="00A532D1" w:rsidP="009D19DE">
      <w:pPr>
        <w:spacing w:after="0"/>
        <w:ind w:left="720" w:right="-72"/>
        <w:rPr>
          <w:rFonts w:ascii="Times New Roman" w:eastAsia="Cambria" w:hAnsi="Times New Roman" w:cs="Times New Roman"/>
          <w:color w:val="000000"/>
        </w:rPr>
      </w:pPr>
      <w:r w:rsidRPr="006229EB">
        <w:rPr>
          <w:rFonts w:ascii="Times New Roman" w:eastAsia="Cambria" w:hAnsi="Times New Roman" w:cs="Times New Roman"/>
          <w:color w:val="000000"/>
        </w:rPr>
        <w:t xml:space="preserve">A packet of readings </w:t>
      </w:r>
      <w:r w:rsidR="008B4A21" w:rsidRPr="006229EB">
        <w:rPr>
          <w:rFonts w:ascii="Times New Roman" w:eastAsia="Cambria" w:hAnsi="Times New Roman" w:cs="Times New Roman"/>
          <w:color w:val="000000"/>
        </w:rPr>
        <w:t xml:space="preserve">is </w:t>
      </w:r>
      <w:r w:rsidRPr="006229EB">
        <w:rPr>
          <w:rFonts w:ascii="Times New Roman" w:eastAsia="Cambria" w:hAnsi="Times New Roman" w:cs="Times New Roman"/>
          <w:color w:val="000000"/>
        </w:rPr>
        <w:t>available through Online Course Reserves Access (OCRA)</w:t>
      </w:r>
      <w:r w:rsidR="008B4A21" w:rsidRPr="006229EB">
        <w:rPr>
          <w:rFonts w:ascii="Times New Roman" w:eastAsia="Cambria" w:hAnsi="Times New Roman" w:cs="Times New Roman"/>
          <w:color w:val="000000"/>
        </w:rPr>
        <w:t>, available through the library and through the Canvas course page.</w:t>
      </w:r>
    </w:p>
    <w:p w14:paraId="53B1CF98" w14:textId="77777777" w:rsidR="00A532D1" w:rsidRPr="006229EB" w:rsidRDefault="00A532D1" w:rsidP="009D19DE">
      <w:pPr>
        <w:spacing w:after="0"/>
        <w:ind w:left="720" w:right="-72"/>
        <w:rPr>
          <w:rFonts w:ascii="Times New Roman" w:eastAsia="Cambria" w:hAnsi="Times New Roman" w:cs="Times New Roman"/>
          <w:u w:val="single"/>
        </w:rPr>
      </w:pPr>
    </w:p>
    <w:p w14:paraId="6775E8E3" w14:textId="77777777" w:rsidR="00A532D1" w:rsidRPr="006229EB" w:rsidRDefault="00A532D1" w:rsidP="009D19DE">
      <w:pPr>
        <w:pStyle w:val="Heading2"/>
        <w:ind w:right="-72"/>
        <w:rPr>
          <w:rFonts w:ascii="Times New Roman" w:hAnsi="Times New Roman" w:cs="Times New Roman"/>
          <w:b/>
        </w:rPr>
      </w:pPr>
      <w:r w:rsidRPr="006229EB">
        <w:rPr>
          <w:rFonts w:ascii="Times New Roman" w:hAnsi="Times New Roman" w:cs="Times New Roman"/>
          <w:b/>
        </w:rPr>
        <w:t>Requirements</w:t>
      </w:r>
    </w:p>
    <w:p w14:paraId="3174312B" w14:textId="77777777" w:rsidR="0005523E" w:rsidRPr="006229EB" w:rsidRDefault="0005523E" w:rsidP="009D19DE">
      <w:pPr>
        <w:spacing w:after="0"/>
        <w:ind w:right="-72"/>
        <w:rPr>
          <w:rFonts w:ascii="Times New Roman" w:eastAsia="Cambria" w:hAnsi="Times New Roman" w:cs="Times New Roman"/>
          <w:u w:val="single"/>
        </w:rPr>
      </w:pPr>
    </w:p>
    <w:p w14:paraId="23E25887" w14:textId="1E5E745D" w:rsidR="006F1959" w:rsidRPr="006229EB" w:rsidRDefault="00A532D1" w:rsidP="009D19DE">
      <w:pPr>
        <w:spacing w:after="0"/>
        <w:ind w:right="-72"/>
        <w:rPr>
          <w:rFonts w:ascii="Times New Roman" w:eastAsia="Cambria" w:hAnsi="Times New Roman" w:cs="Times New Roman"/>
          <w:u w:val="single"/>
        </w:rPr>
      </w:pPr>
      <w:r w:rsidRPr="006229EB">
        <w:rPr>
          <w:rFonts w:ascii="Times New Roman" w:eastAsia="Cambria" w:hAnsi="Times New Roman" w:cs="Times New Roman"/>
          <w:u w:val="single"/>
        </w:rPr>
        <w:t>Reading</w:t>
      </w:r>
      <w:r w:rsidR="008B4A21" w:rsidRPr="006229EB">
        <w:rPr>
          <w:rFonts w:ascii="Times New Roman" w:eastAsia="Cambria" w:hAnsi="Times New Roman" w:cs="Times New Roman"/>
          <w:u w:val="single"/>
        </w:rPr>
        <w:t xml:space="preserve"> and class preparation</w:t>
      </w:r>
      <w:r w:rsidRPr="006229EB">
        <w:rPr>
          <w:rFonts w:ascii="Times New Roman" w:eastAsia="Cambria" w:hAnsi="Times New Roman" w:cs="Times New Roman"/>
        </w:rPr>
        <w:t xml:space="preserve">: This course is designed as a discussion seminar.  Please come prepared to </w:t>
      </w:r>
      <w:r w:rsidRPr="006229EB">
        <w:rPr>
          <w:rFonts w:ascii="Times New Roman" w:eastAsia="Cambria" w:hAnsi="Times New Roman" w:cs="Times New Roman"/>
          <w:u w:val="single"/>
        </w:rPr>
        <w:t>discuss</w:t>
      </w:r>
      <w:r w:rsidRPr="006229EB">
        <w:rPr>
          <w:rFonts w:ascii="Times New Roman" w:eastAsia="Cambria" w:hAnsi="Times New Roman" w:cs="Times New Roman"/>
        </w:rPr>
        <w:t xml:space="preserve"> and </w:t>
      </w:r>
      <w:r w:rsidRPr="006229EB">
        <w:rPr>
          <w:rFonts w:ascii="Times New Roman" w:eastAsia="Cambria" w:hAnsi="Times New Roman" w:cs="Times New Roman"/>
          <w:u w:val="single"/>
        </w:rPr>
        <w:t>analyze</w:t>
      </w:r>
      <w:r w:rsidRPr="006229EB">
        <w:rPr>
          <w:rFonts w:ascii="Times New Roman" w:eastAsia="Cambria" w:hAnsi="Times New Roman" w:cs="Times New Roman"/>
        </w:rPr>
        <w:t xml:space="preserve"> the assigned readings.  Your participation in the discussion (and not merely listening) is a significant part of mastering the skills and material for this course and will be considered in your final grade. </w:t>
      </w:r>
      <w:r w:rsidR="008B4A21" w:rsidRPr="006229EB">
        <w:rPr>
          <w:rFonts w:ascii="Times New Roman" w:eastAsia="Cambria" w:hAnsi="Times New Roman" w:cs="Times New Roman"/>
        </w:rPr>
        <w:t>All reading is required.</w:t>
      </w:r>
    </w:p>
    <w:p w14:paraId="3D6AF2F5" w14:textId="77777777" w:rsidR="006E2294" w:rsidRPr="006229EB" w:rsidRDefault="006E2294" w:rsidP="009D19DE">
      <w:pPr>
        <w:spacing w:after="0"/>
        <w:ind w:right="-72"/>
        <w:rPr>
          <w:rFonts w:ascii="Times New Roman" w:eastAsia="Cambria" w:hAnsi="Times New Roman" w:cs="Times New Roman"/>
        </w:rPr>
      </w:pPr>
    </w:p>
    <w:p w14:paraId="4AF77885" w14:textId="77777777" w:rsidR="00A532D1" w:rsidRPr="006229EB" w:rsidRDefault="00A532D1" w:rsidP="009D19DE">
      <w:pPr>
        <w:spacing w:after="0"/>
        <w:ind w:right="-72"/>
        <w:rPr>
          <w:rFonts w:ascii="Times New Roman" w:eastAsia="Cambria" w:hAnsi="Times New Roman" w:cs="Times New Roman"/>
        </w:rPr>
      </w:pPr>
      <w:r w:rsidRPr="006229EB">
        <w:rPr>
          <w:rFonts w:ascii="Times New Roman" w:eastAsia="Cambria" w:hAnsi="Times New Roman" w:cs="Times New Roman"/>
          <w:u w:val="single"/>
        </w:rPr>
        <w:t>Assignments</w:t>
      </w:r>
      <w:r w:rsidR="006E2294" w:rsidRPr="006229EB">
        <w:rPr>
          <w:rFonts w:ascii="Times New Roman" w:eastAsia="Cambria" w:hAnsi="Times New Roman" w:cs="Times New Roman"/>
        </w:rPr>
        <w:t xml:space="preserve">:  </w:t>
      </w:r>
    </w:p>
    <w:p w14:paraId="12D76627" w14:textId="77777777" w:rsidR="005E2708" w:rsidRPr="006229EB" w:rsidRDefault="005E2708" w:rsidP="009D19DE">
      <w:pPr>
        <w:spacing w:after="0"/>
        <w:ind w:left="360" w:right="-72"/>
        <w:rPr>
          <w:rFonts w:ascii="Times New Roman" w:eastAsia="Cambria" w:hAnsi="Times New Roman" w:cs="Times New Roman"/>
        </w:rPr>
      </w:pPr>
    </w:p>
    <w:p w14:paraId="3C818A85" w14:textId="343A03D9" w:rsidR="008B4A21" w:rsidRPr="006229EB" w:rsidRDefault="00A532D1" w:rsidP="009D19DE">
      <w:pPr>
        <w:spacing w:after="0"/>
        <w:ind w:left="360" w:right="-72"/>
        <w:rPr>
          <w:rFonts w:ascii="Times New Roman" w:hAnsi="Times New Roman" w:cs="Times New Roman"/>
        </w:rPr>
      </w:pPr>
      <w:r w:rsidRPr="006229EB">
        <w:rPr>
          <w:rFonts w:ascii="Times New Roman" w:eastAsia="Cambria" w:hAnsi="Times New Roman" w:cs="Times New Roman"/>
        </w:rPr>
        <w:t xml:space="preserve">A) </w:t>
      </w:r>
      <w:r w:rsidR="008B4A21" w:rsidRPr="006229EB">
        <w:rPr>
          <w:rFonts w:ascii="Times New Roman" w:hAnsi="Times New Roman" w:cs="Times New Roman"/>
        </w:rPr>
        <w:t xml:space="preserve">Students should come to class with a question prepared to launch discussion.  These </w:t>
      </w:r>
      <w:r w:rsidR="008B4A21" w:rsidRPr="006229EB">
        <w:rPr>
          <w:rFonts w:ascii="Times New Roman" w:hAnsi="Times New Roman" w:cs="Times New Roman"/>
        </w:rPr>
        <w:tab/>
        <w:t xml:space="preserve">should be broad questions that pull together several of the readings.  Each class </w:t>
      </w:r>
      <w:r w:rsidR="008B4A21" w:rsidRPr="006229EB">
        <w:rPr>
          <w:rFonts w:ascii="Times New Roman" w:hAnsi="Times New Roman" w:cs="Times New Roman"/>
        </w:rPr>
        <w:tab/>
      </w:r>
      <w:r w:rsidR="008B4A21" w:rsidRPr="006229EB">
        <w:rPr>
          <w:rFonts w:ascii="Times New Roman" w:hAnsi="Times New Roman" w:cs="Times New Roman"/>
        </w:rPr>
        <w:tab/>
      </w:r>
    </w:p>
    <w:p w14:paraId="1EC5AB89" w14:textId="6D75C8BB" w:rsidR="005E2708" w:rsidRPr="006229EB" w:rsidRDefault="008B4A21" w:rsidP="009D19DE">
      <w:pPr>
        <w:spacing w:after="0"/>
        <w:ind w:left="360" w:right="-72" w:firstLine="360"/>
        <w:rPr>
          <w:rFonts w:ascii="Times New Roman" w:hAnsi="Times New Roman" w:cs="Times New Roman"/>
        </w:rPr>
      </w:pPr>
      <w:r w:rsidRPr="006229EB">
        <w:rPr>
          <w:rFonts w:ascii="Times New Roman" w:hAnsi="Times New Roman" w:cs="Times New Roman"/>
        </w:rPr>
        <w:t>I will pick one or two people randomly to kick things off.</w:t>
      </w:r>
    </w:p>
    <w:p w14:paraId="30B27A2B" w14:textId="77777777" w:rsidR="008B4A21" w:rsidRPr="006229EB" w:rsidRDefault="008B4A21" w:rsidP="009D19DE">
      <w:pPr>
        <w:spacing w:after="0"/>
        <w:ind w:left="360" w:right="-72" w:firstLine="360"/>
        <w:rPr>
          <w:rFonts w:ascii="Times New Roman" w:eastAsia="Cambria" w:hAnsi="Times New Roman" w:cs="Times New Roman"/>
        </w:rPr>
      </w:pPr>
    </w:p>
    <w:p w14:paraId="20526CAE" w14:textId="2DD59022" w:rsidR="0038339D" w:rsidRPr="006229EB" w:rsidRDefault="0038339D" w:rsidP="009D19DE">
      <w:pPr>
        <w:spacing w:after="0"/>
        <w:ind w:right="-72" w:firstLine="360"/>
        <w:rPr>
          <w:rFonts w:ascii="Times New Roman" w:hAnsi="Times New Roman" w:cs="Times New Roman"/>
        </w:rPr>
      </w:pPr>
      <w:r w:rsidRPr="006229EB">
        <w:rPr>
          <w:rFonts w:ascii="Times New Roman" w:eastAsia="Cambria" w:hAnsi="Times New Roman" w:cs="Times New Roman"/>
        </w:rPr>
        <w:t>B)</w:t>
      </w:r>
      <w:r w:rsidR="00A532D1" w:rsidRPr="006229EB">
        <w:rPr>
          <w:rFonts w:ascii="Times New Roman" w:eastAsia="Cambria" w:hAnsi="Times New Roman" w:cs="Times New Roman"/>
        </w:rPr>
        <w:t xml:space="preserve"> </w:t>
      </w:r>
      <w:r w:rsidR="00702CCC" w:rsidRPr="006229EB">
        <w:rPr>
          <w:rFonts w:ascii="Times New Roman" w:hAnsi="Times New Roman" w:cs="Times New Roman"/>
        </w:rPr>
        <w:t xml:space="preserve">Two </w:t>
      </w:r>
      <w:r w:rsidR="00A916F2" w:rsidRPr="006229EB">
        <w:rPr>
          <w:rFonts w:ascii="Times New Roman" w:hAnsi="Times New Roman" w:cs="Times New Roman"/>
        </w:rPr>
        <w:t>5</w:t>
      </w:r>
      <w:r w:rsidR="00702CCC" w:rsidRPr="006229EB">
        <w:rPr>
          <w:rFonts w:ascii="Times New Roman" w:hAnsi="Times New Roman" w:cs="Times New Roman"/>
        </w:rPr>
        <w:t>-</w:t>
      </w:r>
      <w:r w:rsidRPr="006229EB">
        <w:rPr>
          <w:rFonts w:ascii="Times New Roman" w:hAnsi="Times New Roman" w:cs="Times New Roman"/>
        </w:rPr>
        <w:t xml:space="preserve">page response papers selected from the following </w:t>
      </w:r>
      <w:r w:rsidR="00EF33D1" w:rsidRPr="006229EB">
        <w:rPr>
          <w:rFonts w:ascii="Times New Roman" w:hAnsi="Times New Roman" w:cs="Times New Roman"/>
        </w:rPr>
        <w:t>six</w:t>
      </w:r>
      <w:r w:rsidRPr="006229EB">
        <w:rPr>
          <w:rFonts w:ascii="Times New Roman" w:hAnsi="Times New Roman" w:cs="Times New Roman"/>
        </w:rPr>
        <w:t xml:space="preserve"> options</w:t>
      </w:r>
      <w:r w:rsidR="00854BB3" w:rsidRPr="006229EB">
        <w:rPr>
          <w:rFonts w:ascii="Times New Roman" w:hAnsi="Times New Roman" w:cs="Times New Roman"/>
        </w:rPr>
        <w:t>.  F</w:t>
      </w:r>
      <w:r w:rsidR="00F4098A" w:rsidRPr="006229EB">
        <w:rPr>
          <w:rFonts w:ascii="Times New Roman" w:hAnsi="Times New Roman" w:cs="Times New Roman"/>
        </w:rPr>
        <w:t xml:space="preserve">or your </w:t>
      </w:r>
      <w:r w:rsidR="00A916F2" w:rsidRPr="006229EB">
        <w:rPr>
          <w:rFonts w:ascii="Times New Roman" w:hAnsi="Times New Roman" w:cs="Times New Roman"/>
        </w:rPr>
        <w:t xml:space="preserve">first </w:t>
      </w:r>
      <w:r w:rsidR="00F4098A" w:rsidRPr="006229EB">
        <w:rPr>
          <w:rFonts w:ascii="Times New Roman" w:hAnsi="Times New Roman" w:cs="Times New Roman"/>
        </w:rPr>
        <w:tab/>
      </w:r>
      <w:r w:rsidR="00A916F2" w:rsidRPr="006229EB">
        <w:rPr>
          <w:rFonts w:ascii="Times New Roman" w:hAnsi="Times New Roman" w:cs="Times New Roman"/>
        </w:rPr>
        <w:t xml:space="preserve">paper, </w:t>
      </w:r>
      <w:r w:rsidR="00854BB3" w:rsidRPr="006229EB">
        <w:rPr>
          <w:rFonts w:ascii="Times New Roman" w:hAnsi="Times New Roman" w:cs="Times New Roman"/>
        </w:rPr>
        <w:t>please</w:t>
      </w:r>
      <w:r w:rsidR="00A916F2" w:rsidRPr="006229EB">
        <w:rPr>
          <w:rFonts w:ascii="Times New Roman" w:hAnsi="Times New Roman" w:cs="Times New Roman"/>
        </w:rPr>
        <w:t xml:space="preserve"> select one of the options </w:t>
      </w:r>
      <w:r w:rsidR="00702CCC" w:rsidRPr="006229EB">
        <w:rPr>
          <w:rFonts w:ascii="Times New Roman" w:hAnsi="Times New Roman" w:cs="Times New Roman"/>
        </w:rPr>
        <w:t xml:space="preserve">due </w:t>
      </w:r>
      <w:r w:rsidR="00A916F2" w:rsidRPr="006229EB">
        <w:rPr>
          <w:rFonts w:ascii="Times New Roman" w:hAnsi="Times New Roman" w:cs="Times New Roman"/>
        </w:rPr>
        <w:t xml:space="preserve">on Feb. </w:t>
      </w:r>
      <w:r w:rsidR="00854BB3" w:rsidRPr="006229EB">
        <w:rPr>
          <w:rFonts w:ascii="Times New Roman" w:hAnsi="Times New Roman" w:cs="Times New Roman"/>
        </w:rPr>
        <w:t>1</w:t>
      </w:r>
      <w:r w:rsidR="00603BD5" w:rsidRPr="006229EB">
        <w:rPr>
          <w:rFonts w:ascii="Times New Roman" w:hAnsi="Times New Roman" w:cs="Times New Roman"/>
        </w:rPr>
        <w:t>0</w:t>
      </w:r>
      <w:r w:rsidR="00A916F2" w:rsidRPr="006229EB">
        <w:rPr>
          <w:rFonts w:ascii="Times New Roman" w:hAnsi="Times New Roman" w:cs="Times New Roman"/>
        </w:rPr>
        <w:t xml:space="preserve"> </w:t>
      </w:r>
      <w:r w:rsidR="00AA3BA5" w:rsidRPr="006229EB">
        <w:rPr>
          <w:rFonts w:ascii="Times New Roman" w:hAnsi="Times New Roman" w:cs="Times New Roman"/>
        </w:rPr>
        <w:t>or. 24</w:t>
      </w:r>
      <w:r w:rsidR="00854BB3" w:rsidRPr="006229EB">
        <w:rPr>
          <w:rFonts w:ascii="Times New Roman" w:hAnsi="Times New Roman" w:cs="Times New Roman"/>
        </w:rPr>
        <w:t xml:space="preserve">. For your second paper, </w:t>
      </w:r>
      <w:r w:rsidR="00702CCC" w:rsidRPr="006229EB">
        <w:rPr>
          <w:rFonts w:ascii="Times New Roman" w:hAnsi="Times New Roman" w:cs="Times New Roman"/>
        </w:rPr>
        <w:tab/>
        <w:t xml:space="preserve">please </w:t>
      </w:r>
      <w:r w:rsidR="00854BB3" w:rsidRPr="006229EB">
        <w:rPr>
          <w:rFonts w:ascii="Times New Roman" w:hAnsi="Times New Roman" w:cs="Times New Roman"/>
        </w:rPr>
        <w:t>select one of the options</w:t>
      </w:r>
      <w:r w:rsidR="00702CCC" w:rsidRPr="006229EB">
        <w:rPr>
          <w:rFonts w:ascii="Times New Roman" w:hAnsi="Times New Roman" w:cs="Times New Roman"/>
        </w:rPr>
        <w:t xml:space="preserve"> due </w:t>
      </w:r>
      <w:r w:rsidR="00854BB3" w:rsidRPr="006229EB">
        <w:rPr>
          <w:rFonts w:ascii="Times New Roman" w:hAnsi="Times New Roman" w:cs="Times New Roman"/>
        </w:rPr>
        <w:t>on March 1</w:t>
      </w:r>
      <w:r w:rsidR="00603BD5" w:rsidRPr="006229EB">
        <w:rPr>
          <w:rFonts w:ascii="Times New Roman" w:hAnsi="Times New Roman" w:cs="Times New Roman"/>
        </w:rPr>
        <w:t>0</w:t>
      </w:r>
      <w:r w:rsidR="00854BB3" w:rsidRPr="006229EB">
        <w:rPr>
          <w:rFonts w:ascii="Times New Roman" w:hAnsi="Times New Roman" w:cs="Times New Roman"/>
        </w:rPr>
        <w:t xml:space="preserve"> or </w:t>
      </w:r>
      <w:r w:rsidR="00AA3BA5" w:rsidRPr="006229EB">
        <w:rPr>
          <w:rFonts w:ascii="Times New Roman" w:hAnsi="Times New Roman" w:cs="Times New Roman"/>
        </w:rPr>
        <w:t>31</w:t>
      </w:r>
      <w:r w:rsidR="00702CCC" w:rsidRPr="006229EB">
        <w:rPr>
          <w:rFonts w:ascii="Times New Roman" w:hAnsi="Times New Roman" w:cs="Times New Roman"/>
        </w:rPr>
        <w:t xml:space="preserve"> or April 21</w:t>
      </w:r>
      <w:r w:rsidR="00AA3BA5" w:rsidRPr="006229EB">
        <w:rPr>
          <w:rFonts w:ascii="Times New Roman" w:hAnsi="Times New Roman" w:cs="Times New Roman"/>
        </w:rPr>
        <w:t xml:space="preserve">. </w:t>
      </w:r>
    </w:p>
    <w:p w14:paraId="152014BF" w14:textId="77777777" w:rsidR="0038339D" w:rsidRPr="006229EB" w:rsidRDefault="0038339D" w:rsidP="009D19DE">
      <w:pPr>
        <w:spacing w:after="0"/>
        <w:ind w:right="-72"/>
        <w:rPr>
          <w:rFonts w:ascii="Times New Roman" w:hAnsi="Times New Roman" w:cs="Times New Roman"/>
          <w:b/>
        </w:rPr>
      </w:pPr>
    </w:p>
    <w:p w14:paraId="0AC8AC72" w14:textId="75CD7CBF" w:rsidR="0038339D" w:rsidRPr="006229EB" w:rsidRDefault="0038339D" w:rsidP="009D19DE">
      <w:pPr>
        <w:spacing w:after="0"/>
        <w:ind w:left="360" w:right="-72"/>
        <w:rPr>
          <w:rFonts w:ascii="Times New Roman" w:eastAsia="Cambria" w:hAnsi="Times New Roman" w:cs="Times New Roman"/>
        </w:rPr>
      </w:pPr>
      <w:r w:rsidRPr="006229EB">
        <w:rPr>
          <w:rFonts w:ascii="Times New Roman" w:hAnsi="Times New Roman" w:cs="Times New Roman"/>
          <w:b/>
        </w:rPr>
        <w:tab/>
      </w:r>
      <w:r w:rsidRPr="006229EB">
        <w:rPr>
          <w:rFonts w:ascii="Times New Roman" w:hAnsi="Times New Roman" w:cs="Times New Roman"/>
          <w:b/>
        </w:rPr>
        <w:tab/>
        <w:t xml:space="preserve">1)  </w:t>
      </w:r>
      <w:r w:rsidR="00603BD5" w:rsidRPr="006229EB">
        <w:rPr>
          <w:rFonts w:ascii="Times New Roman" w:hAnsi="Times New Roman" w:cs="Times New Roman"/>
          <w:b/>
        </w:rPr>
        <w:t>Monday</w:t>
      </w:r>
      <w:r w:rsidRPr="006229EB">
        <w:rPr>
          <w:rFonts w:ascii="Times New Roman" w:hAnsi="Times New Roman" w:cs="Times New Roman"/>
          <w:b/>
        </w:rPr>
        <w:t xml:space="preserve">, Feb. </w:t>
      </w:r>
      <w:r w:rsidR="00854BB3" w:rsidRPr="006229EB">
        <w:rPr>
          <w:rFonts w:ascii="Times New Roman" w:hAnsi="Times New Roman" w:cs="Times New Roman"/>
          <w:b/>
        </w:rPr>
        <w:t>1</w:t>
      </w:r>
      <w:r w:rsidR="00603BD5" w:rsidRPr="006229EB">
        <w:rPr>
          <w:rFonts w:ascii="Times New Roman" w:hAnsi="Times New Roman" w:cs="Times New Roman"/>
          <w:b/>
        </w:rPr>
        <w:t>0</w:t>
      </w:r>
      <w:r w:rsidRPr="006229EB">
        <w:rPr>
          <w:rFonts w:ascii="Times New Roman" w:hAnsi="Times New Roman" w:cs="Times New Roman"/>
          <w:b/>
        </w:rPr>
        <w:t xml:space="preserve">: </w:t>
      </w:r>
      <w:r w:rsidRPr="006229EB">
        <w:rPr>
          <w:rFonts w:ascii="Times New Roman" w:eastAsia="Cambria" w:hAnsi="Times New Roman" w:cs="Times New Roman"/>
        </w:rPr>
        <w:t xml:space="preserve">Address the excerpts in the </w:t>
      </w:r>
      <w:r w:rsidR="004B3F3A" w:rsidRPr="006229EB">
        <w:rPr>
          <w:rFonts w:ascii="Times New Roman" w:eastAsia="Cambria" w:hAnsi="Times New Roman" w:cs="Times New Roman"/>
        </w:rPr>
        <w:t>OCRA</w:t>
      </w:r>
      <w:r w:rsidRPr="006229EB">
        <w:rPr>
          <w:rFonts w:ascii="Times New Roman" w:eastAsia="Cambria" w:hAnsi="Times New Roman" w:cs="Times New Roman"/>
        </w:rPr>
        <w:t xml:space="preserve"> from the </w:t>
      </w:r>
      <w:r w:rsidRPr="006229EB">
        <w:rPr>
          <w:rFonts w:ascii="Times New Roman" w:eastAsia="Cambria" w:hAnsi="Times New Roman" w:cs="Times New Roman"/>
        </w:rPr>
        <w:tab/>
      </w:r>
      <w:r w:rsidR="00603BD5" w:rsidRPr="006229EB">
        <w:rPr>
          <w:rFonts w:ascii="Times New Roman" w:eastAsia="Cambria" w:hAnsi="Times New Roman" w:cs="Times New Roman"/>
        </w:rPr>
        <w:tab/>
      </w:r>
      <w:r w:rsidRPr="006229EB">
        <w:rPr>
          <w:rFonts w:ascii="Times New Roman" w:eastAsia="Cambria" w:hAnsi="Times New Roman" w:cs="Times New Roman"/>
        </w:rPr>
        <w:tab/>
      </w:r>
      <w:r w:rsidRPr="006229EB">
        <w:rPr>
          <w:rFonts w:ascii="Times New Roman" w:eastAsia="Cambria" w:hAnsi="Times New Roman" w:cs="Times New Roman"/>
        </w:rPr>
        <w:tab/>
      </w:r>
      <w:r w:rsidRPr="006229EB">
        <w:rPr>
          <w:rFonts w:ascii="Times New Roman" w:eastAsia="Cambria" w:hAnsi="Times New Roman" w:cs="Times New Roman"/>
        </w:rPr>
        <w:tab/>
        <w:t>“Transactions of the Parisian Sanhedrim” in the context of early 19</w:t>
      </w:r>
      <w:r w:rsidRPr="006229EB">
        <w:rPr>
          <w:rFonts w:ascii="Times New Roman" w:eastAsia="Cambria" w:hAnsi="Times New Roman" w:cs="Times New Roman"/>
          <w:vertAlign w:val="superscript"/>
        </w:rPr>
        <w:t>th</w:t>
      </w:r>
      <w:r w:rsidRPr="006229EB">
        <w:rPr>
          <w:rFonts w:ascii="Times New Roman" w:eastAsia="Cambria" w:hAnsi="Times New Roman" w:cs="Times New Roman"/>
        </w:rPr>
        <w:t xml:space="preserve">-century </w:t>
      </w:r>
      <w:r w:rsidRPr="006229EB">
        <w:rPr>
          <w:rFonts w:ascii="Times New Roman" w:eastAsia="Cambria" w:hAnsi="Times New Roman" w:cs="Times New Roman"/>
        </w:rPr>
        <w:tab/>
      </w:r>
      <w:r w:rsidRPr="006229EB">
        <w:rPr>
          <w:rFonts w:ascii="Times New Roman" w:eastAsia="Cambria" w:hAnsi="Times New Roman" w:cs="Times New Roman"/>
        </w:rPr>
        <w:tab/>
      </w:r>
      <w:r w:rsidRPr="006229EB">
        <w:rPr>
          <w:rFonts w:ascii="Times New Roman" w:eastAsia="Cambria" w:hAnsi="Times New Roman" w:cs="Times New Roman"/>
        </w:rPr>
        <w:tab/>
        <w:t xml:space="preserve">French history (provided in assigned secondary sources).  As you read the </w:t>
      </w:r>
      <w:r w:rsidRPr="006229EB">
        <w:rPr>
          <w:rFonts w:ascii="Times New Roman" w:eastAsia="Cambria" w:hAnsi="Times New Roman" w:cs="Times New Roman"/>
        </w:rPr>
        <w:tab/>
      </w:r>
      <w:r w:rsidRPr="006229EB">
        <w:rPr>
          <w:rFonts w:ascii="Times New Roman" w:eastAsia="Cambria" w:hAnsi="Times New Roman" w:cs="Times New Roman"/>
        </w:rPr>
        <w:tab/>
      </w:r>
      <w:r w:rsidRPr="006229EB">
        <w:rPr>
          <w:rFonts w:ascii="Times New Roman" w:eastAsia="Cambria" w:hAnsi="Times New Roman" w:cs="Times New Roman"/>
        </w:rPr>
        <w:tab/>
      </w:r>
      <w:r w:rsidRPr="006229EB">
        <w:rPr>
          <w:rFonts w:ascii="Times New Roman" w:eastAsia="Cambria" w:hAnsi="Times New Roman" w:cs="Times New Roman"/>
        </w:rPr>
        <w:tab/>
        <w:t xml:space="preserve">passages from the Sanhedrim, consider what they can tell us about the </w:t>
      </w:r>
    </w:p>
    <w:p w14:paraId="4F8C48B6" w14:textId="77777777" w:rsidR="0038339D" w:rsidRPr="006229EB" w:rsidRDefault="0038339D" w:rsidP="009D19DE">
      <w:pPr>
        <w:spacing w:after="0"/>
        <w:ind w:left="720" w:right="-72" w:firstLine="720"/>
        <w:rPr>
          <w:rFonts w:ascii="Times New Roman" w:eastAsia="Cambria" w:hAnsi="Times New Roman" w:cs="Times New Roman"/>
        </w:rPr>
      </w:pPr>
      <w:r w:rsidRPr="006229EB">
        <w:rPr>
          <w:rFonts w:ascii="Times New Roman" w:eastAsia="Cambria" w:hAnsi="Times New Roman" w:cs="Times New Roman"/>
        </w:rPr>
        <w:t xml:space="preserve">relationship between the French Jewish leadership and the French government.  </w:t>
      </w:r>
      <w:r w:rsidRPr="006229EB">
        <w:rPr>
          <w:rFonts w:ascii="Times New Roman" w:eastAsia="Cambria" w:hAnsi="Times New Roman" w:cs="Times New Roman"/>
        </w:rPr>
        <w:tab/>
        <w:t xml:space="preserve">What did French officials expect from the Jewish minority living in France?  How </w:t>
      </w:r>
      <w:r w:rsidRPr="006229EB">
        <w:rPr>
          <w:rFonts w:ascii="Times New Roman" w:eastAsia="Cambria" w:hAnsi="Times New Roman" w:cs="Times New Roman"/>
        </w:rPr>
        <w:tab/>
        <w:t>did Jewish leaders reconcile their newfound citizenship with their ethno-religious</w:t>
      </w:r>
      <w:r w:rsidRPr="006229EB">
        <w:rPr>
          <w:rFonts w:ascii="Times New Roman" w:eastAsia="Cambria" w:hAnsi="Times New Roman" w:cs="Times New Roman"/>
        </w:rPr>
        <w:tab/>
      </w:r>
      <w:r w:rsidRPr="006229EB">
        <w:rPr>
          <w:rFonts w:ascii="Times New Roman" w:eastAsia="Cambria" w:hAnsi="Times New Roman" w:cs="Times New Roman"/>
        </w:rPr>
        <w:tab/>
        <w:t xml:space="preserve"> heritage?  Assess the value and limitations of this source for understanding 19</w:t>
      </w:r>
      <w:r w:rsidRPr="006229EB">
        <w:rPr>
          <w:rFonts w:ascii="Times New Roman" w:eastAsia="Cambria" w:hAnsi="Times New Roman" w:cs="Times New Roman"/>
          <w:vertAlign w:val="superscript"/>
        </w:rPr>
        <w:t>th</w:t>
      </w:r>
      <w:r w:rsidRPr="006229EB">
        <w:rPr>
          <w:rFonts w:ascii="Times New Roman" w:eastAsia="Cambria" w:hAnsi="Times New Roman" w:cs="Times New Roman"/>
        </w:rPr>
        <w:t xml:space="preserve"> </w:t>
      </w:r>
      <w:r w:rsidRPr="006229EB">
        <w:rPr>
          <w:rFonts w:ascii="Times New Roman" w:eastAsia="Cambria" w:hAnsi="Times New Roman" w:cs="Times New Roman"/>
        </w:rPr>
        <w:tab/>
        <w:t xml:space="preserve">century French Jewish history.  </w:t>
      </w:r>
    </w:p>
    <w:p w14:paraId="53CE49E7" w14:textId="77777777" w:rsidR="0038339D" w:rsidRPr="006229EB" w:rsidRDefault="0038339D" w:rsidP="009D19DE">
      <w:pPr>
        <w:spacing w:after="0"/>
        <w:ind w:left="720" w:right="-72" w:firstLine="720"/>
        <w:rPr>
          <w:rFonts w:ascii="Times New Roman" w:hAnsi="Times New Roman" w:cs="Times New Roman"/>
        </w:rPr>
      </w:pPr>
    </w:p>
    <w:p w14:paraId="2BF61051" w14:textId="464A1481" w:rsidR="0038339D" w:rsidRPr="006229EB" w:rsidRDefault="0038339D" w:rsidP="009D19DE">
      <w:pPr>
        <w:spacing w:after="0"/>
        <w:ind w:left="720" w:right="-72" w:firstLine="720"/>
        <w:rPr>
          <w:rFonts w:ascii="Times New Roman" w:hAnsi="Times New Roman" w:cs="Times New Roman"/>
        </w:rPr>
      </w:pPr>
      <w:r w:rsidRPr="006229EB">
        <w:rPr>
          <w:rFonts w:ascii="Times New Roman" w:hAnsi="Times New Roman" w:cs="Times New Roman"/>
          <w:b/>
        </w:rPr>
        <w:t xml:space="preserve">2) </w:t>
      </w:r>
      <w:r w:rsidR="00603BD5" w:rsidRPr="006229EB">
        <w:rPr>
          <w:rFonts w:ascii="Times New Roman" w:hAnsi="Times New Roman" w:cs="Times New Roman"/>
          <w:b/>
        </w:rPr>
        <w:t>Monday</w:t>
      </w:r>
      <w:r w:rsidRPr="006229EB">
        <w:rPr>
          <w:rFonts w:ascii="Times New Roman" w:hAnsi="Times New Roman" w:cs="Times New Roman"/>
          <w:b/>
        </w:rPr>
        <w:t>, Feb. 2</w:t>
      </w:r>
      <w:r w:rsidR="00603BD5" w:rsidRPr="006229EB">
        <w:rPr>
          <w:rFonts w:ascii="Times New Roman" w:hAnsi="Times New Roman" w:cs="Times New Roman"/>
          <w:b/>
        </w:rPr>
        <w:t>4</w:t>
      </w:r>
      <w:r w:rsidRPr="006229EB">
        <w:rPr>
          <w:rFonts w:ascii="Times New Roman" w:hAnsi="Times New Roman" w:cs="Times New Roman"/>
          <w:b/>
        </w:rPr>
        <w:t>:</w:t>
      </w:r>
      <w:r w:rsidR="006D6745" w:rsidRPr="006229EB">
        <w:rPr>
          <w:rFonts w:ascii="Times New Roman" w:hAnsi="Times New Roman" w:cs="Times New Roman"/>
        </w:rPr>
        <w:t xml:space="preserve">  Consider Lehning’s critique of Weber.  Does he </w:t>
      </w:r>
      <w:r w:rsidRPr="006229EB">
        <w:rPr>
          <w:rFonts w:ascii="Times New Roman" w:hAnsi="Times New Roman" w:cs="Times New Roman"/>
        </w:rPr>
        <w:t xml:space="preserve">provide </w:t>
      </w:r>
      <w:r w:rsidR="006D6745" w:rsidRPr="006229EB">
        <w:rPr>
          <w:rFonts w:ascii="Times New Roman" w:hAnsi="Times New Roman" w:cs="Times New Roman"/>
        </w:rPr>
        <w:tab/>
      </w:r>
      <w:r w:rsidRPr="006229EB">
        <w:rPr>
          <w:rFonts w:ascii="Times New Roman" w:hAnsi="Times New Roman" w:cs="Times New Roman"/>
        </w:rPr>
        <w:t xml:space="preserve">important correctives?  Do </w:t>
      </w:r>
      <w:r w:rsidR="006D6745" w:rsidRPr="006229EB">
        <w:rPr>
          <w:rFonts w:ascii="Times New Roman" w:hAnsi="Times New Roman" w:cs="Times New Roman"/>
        </w:rPr>
        <w:t>he</w:t>
      </w:r>
      <w:r w:rsidRPr="006229EB">
        <w:rPr>
          <w:rFonts w:ascii="Times New Roman" w:hAnsi="Times New Roman" w:cs="Times New Roman"/>
        </w:rPr>
        <w:t xml:space="preserve"> fundamentally challenge </w:t>
      </w:r>
      <w:r w:rsidR="006D6745" w:rsidRPr="006229EB">
        <w:rPr>
          <w:rFonts w:ascii="Times New Roman" w:hAnsi="Times New Roman" w:cs="Times New Roman"/>
        </w:rPr>
        <w:t xml:space="preserve">Weber’s thesis?  </w:t>
      </w:r>
      <w:r w:rsidRPr="006229EB">
        <w:rPr>
          <w:rFonts w:ascii="Times New Roman" w:hAnsi="Times New Roman" w:cs="Times New Roman"/>
        </w:rPr>
        <w:t xml:space="preserve">Who </w:t>
      </w:r>
      <w:r w:rsidR="006D6745" w:rsidRPr="006229EB">
        <w:rPr>
          <w:rFonts w:ascii="Times New Roman" w:hAnsi="Times New Roman" w:cs="Times New Roman"/>
        </w:rPr>
        <w:tab/>
      </w:r>
      <w:r w:rsidRPr="006229EB">
        <w:rPr>
          <w:rFonts w:ascii="Times New Roman" w:hAnsi="Times New Roman" w:cs="Times New Roman"/>
        </w:rPr>
        <w:t>makes the stronger argument?  Why?</w:t>
      </w:r>
      <w:r w:rsidR="006D6745" w:rsidRPr="006229EB">
        <w:rPr>
          <w:rFonts w:ascii="Times New Roman" w:hAnsi="Times New Roman" w:cs="Times New Roman"/>
        </w:rPr>
        <w:tab/>
      </w:r>
    </w:p>
    <w:p w14:paraId="19DCAE66" w14:textId="77777777" w:rsidR="005E2708" w:rsidRPr="006229EB" w:rsidRDefault="005E2708" w:rsidP="009D19DE">
      <w:pPr>
        <w:spacing w:after="0"/>
        <w:ind w:left="1440" w:right="-72"/>
        <w:rPr>
          <w:rFonts w:ascii="Times New Roman" w:hAnsi="Times New Roman" w:cs="Times New Roman"/>
          <w:b/>
        </w:rPr>
      </w:pPr>
    </w:p>
    <w:p w14:paraId="28268050" w14:textId="77777777" w:rsidR="005E2708" w:rsidRPr="006229EB" w:rsidRDefault="005E2708" w:rsidP="009D19DE">
      <w:pPr>
        <w:spacing w:after="0"/>
        <w:ind w:left="1440" w:right="-72"/>
        <w:rPr>
          <w:rFonts w:ascii="Times New Roman" w:hAnsi="Times New Roman" w:cs="Times New Roman"/>
          <w:b/>
        </w:rPr>
      </w:pPr>
    </w:p>
    <w:p w14:paraId="78EEE6EA" w14:textId="07543274" w:rsidR="00603BD5" w:rsidRPr="006229EB" w:rsidRDefault="00AA3BA5" w:rsidP="00603BD5">
      <w:pPr>
        <w:pStyle w:val="Footer"/>
        <w:tabs>
          <w:tab w:val="clear" w:pos="4320"/>
          <w:tab w:val="clear" w:pos="8640"/>
        </w:tabs>
        <w:ind w:left="720" w:right="-72" w:firstLine="720"/>
        <w:rPr>
          <w:rFonts w:ascii="Times New Roman" w:hAnsi="Times New Roman"/>
          <w:i/>
          <w:szCs w:val="24"/>
        </w:rPr>
      </w:pPr>
      <w:r w:rsidRPr="006229EB">
        <w:rPr>
          <w:rFonts w:ascii="Times New Roman" w:hAnsi="Times New Roman"/>
          <w:b/>
          <w:szCs w:val="24"/>
        </w:rPr>
        <w:t>3</w:t>
      </w:r>
      <w:r w:rsidR="00603BD5" w:rsidRPr="006229EB">
        <w:rPr>
          <w:rFonts w:ascii="Times New Roman" w:hAnsi="Times New Roman"/>
          <w:b/>
          <w:szCs w:val="24"/>
        </w:rPr>
        <w:t xml:space="preserve">) Monday, March 10:  </w:t>
      </w:r>
      <w:r w:rsidR="00603BD5" w:rsidRPr="006229EB">
        <w:rPr>
          <w:rFonts w:ascii="Times New Roman" w:hAnsi="Times New Roman"/>
          <w:szCs w:val="24"/>
        </w:rPr>
        <w:t xml:space="preserve">Write a review of Emmanuelle Saada, </w:t>
      </w:r>
      <w:r w:rsidR="00603BD5" w:rsidRPr="006229EB">
        <w:rPr>
          <w:rFonts w:ascii="Times New Roman" w:hAnsi="Times New Roman"/>
          <w:i/>
          <w:szCs w:val="24"/>
        </w:rPr>
        <w:t xml:space="preserve">Empire’s </w:t>
      </w:r>
      <w:r w:rsidR="00603BD5" w:rsidRPr="006229EB">
        <w:rPr>
          <w:rFonts w:ascii="Times New Roman" w:hAnsi="Times New Roman"/>
          <w:i/>
          <w:szCs w:val="24"/>
        </w:rPr>
        <w:tab/>
      </w:r>
      <w:r w:rsidR="00603BD5" w:rsidRPr="006229EB">
        <w:rPr>
          <w:rFonts w:ascii="Times New Roman" w:hAnsi="Times New Roman"/>
          <w:i/>
          <w:szCs w:val="24"/>
        </w:rPr>
        <w:tab/>
      </w:r>
      <w:r w:rsidR="00603BD5" w:rsidRPr="006229EB">
        <w:rPr>
          <w:rFonts w:ascii="Times New Roman" w:hAnsi="Times New Roman"/>
          <w:i/>
          <w:szCs w:val="24"/>
        </w:rPr>
        <w:tab/>
        <w:t>Children:  Race, Filiation and Citizenship in the French Colonies</w:t>
      </w:r>
    </w:p>
    <w:p w14:paraId="0EFB9817" w14:textId="1DD113BC" w:rsidR="00603BD5" w:rsidRPr="006229EB" w:rsidRDefault="00603BD5" w:rsidP="009D19DE">
      <w:pPr>
        <w:spacing w:after="0"/>
        <w:ind w:left="1440" w:right="-72"/>
        <w:rPr>
          <w:rFonts w:ascii="Times New Roman" w:hAnsi="Times New Roman" w:cs="Times New Roman"/>
        </w:rPr>
      </w:pPr>
    </w:p>
    <w:p w14:paraId="68154A63" w14:textId="511A6F7A" w:rsidR="00531968" w:rsidRPr="006229EB" w:rsidRDefault="00EF33D1" w:rsidP="009D19DE">
      <w:pPr>
        <w:spacing w:after="0"/>
        <w:ind w:left="1440" w:right="-72"/>
        <w:rPr>
          <w:rFonts w:ascii="Times New Roman" w:hAnsi="Times New Roman" w:cs="Times New Roman"/>
        </w:rPr>
      </w:pPr>
      <w:r w:rsidRPr="006229EB">
        <w:rPr>
          <w:rFonts w:ascii="Times New Roman" w:hAnsi="Times New Roman" w:cs="Times New Roman"/>
          <w:b/>
        </w:rPr>
        <w:t xml:space="preserve">4) </w:t>
      </w:r>
      <w:r w:rsidR="00603BD5" w:rsidRPr="006229EB">
        <w:rPr>
          <w:rFonts w:ascii="Times New Roman" w:hAnsi="Times New Roman" w:cs="Times New Roman"/>
          <w:b/>
        </w:rPr>
        <w:t>Monday</w:t>
      </w:r>
      <w:r w:rsidRPr="006229EB">
        <w:rPr>
          <w:rFonts w:ascii="Times New Roman" w:hAnsi="Times New Roman" w:cs="Times New Roman"/>
          <w:b/>
        </w:rPr>
        <w:t xml:space="preserve">, March </w:t>
      </w:r>
      <w:r w:rsidR="00603BD5" w:rsidRPr="006229EB">
        <w:rPr>
          <w:rFonts w:ascii="Times New Roman" w:hAnsi="Times New Roman" w:cs="Times New Roman"/>
          <w:b/>
        </w:rPr>
        <w:t>3</w:t>
      </w:r>
      <w:r w:rsidR="00854BB3" w:rsidRPr="006229EB">
        <w:rPr>
          <w:rFonts w:ascii="Times New Roman" w:hAnsi="Times New Roman" w:cs="Times New Roman"/>
          <w:b/>
        </w:rPr>
        <w:t>1</w:t>
      </w:r>
      <w:r w:rsidRPr="006229EB">
        <w:rPr>
          <w:rFonts w:ascii="Times New Roman" w:hAnsi="Times New Roman" w:cs="Times New Roman"/>
          <w:b/>
        </w:rPr>
        <w:t xml:space="preserve">:  </w:t>
      </w:r>
      <w:r w:rsidR="00531968" w:rsidRPr="006229EB">
        <w:rPr>
          <w:rFonts w:ascii="Times New Roman" w:hAnsi="Times New Roman" w:cs="Times New Roman"/>
        </w:rPr>
        <w:t>Shannon Fogg consider</w:t>
      </w:r>
      <w:r w:rsidR="00603BD5" w:rsidRPr="006229EB">
        <w:rPr>
          <w:rFonts w:ascii="Times New Roman" w:hAnsi="Times New Roman" w:cs="Times New Roman"/>
        </w:rPr>
        <w:t>s</w:t>
      </w:r>
      <w:r w:rsidR="00531968" w:rsidRPr="006229EB">
        <w:rPr>
          <w:rFonts w:ascii="Times New Roman" w:hAnsi="Times New Roman" w:cs="Times New Roman"/>
        </w:rPr>
        <w:t xml:space="preserve"> “foreigners, undesirables and strangers” under one rubric in her book, </w:t>
      </w:r>
      <w:r w:rsidR="00531968" w:rsidRPr="006229EB">
        <w:rPr>
          <w:rFonts w:ascii="Times New Roman" w:hAnsi="Times New Roman" w:cs="Times New Roman"/>
          <w:i/>
        </w:rPr>
        <w:t>The Politics of Everyday Life in Vichy France.</w:t>
      </w:r>
      <w:r w:rsidR="00531968" w:rsidRPr="006229EB">
        <w:rPr>
          <w:rFonts w:ascii="Times New Roman" w:hAnsi="Times New Roman" w:cs="Times New Roman"/>
        </w:rPr>
        <w:t xml:space="preserve">  Is this a useful way of thinking about political exclusion in World War II France?</w:t>
      </w:r>
    </w:p>
    <w:p w14:paraId="13D3A331" w14:textId="77777777" w:rsidR="005E2708" w:rsidRPr="006229EB" w:rsidRDefault="005E2708" w:rsidP="009D19DE">
      <w:pPr>
        <w:spacing w:after="0"/>
        <w:ind w:left="1440" w:right="-72"/>
        <w:rPr>
          <w:rFonts w:ascii="Times New Roman" w:hAnsi="Times New Roman" w:cs="Times New Roman"/>
          <w:b/>
        </w:rPr>
      </w:pPr>
    </w:p>
    <w:p w14:paraId="58191440" w14:textId="77777777" w:rsidR="005E2708" w:rsidRPr="006229EB" w:rsidRDefault="005E2708" w:rsidP="00603BD5">
      <w:pPr>
        <w:spacing w:after="0"/>
        <w:ind w:right="-72"/>
        <w:rPr>
          <w:rFonts w:ascii="Times New Roman" w:hAnsi="Times New Roman" w:cs="Times New Roman"/>
          <w:b/>
        </w:rPr>
      </w:pPr>
    </w:p>
    <w:p w14:paraId="552AB3AA" w14:textId="3A8FC8D5" w:rsidR="005E2708" w:rsidRPr="006229EB" w:rsidRDefault="001C23F4" w:rsidP="009D19DE">
      <w:pPr>
        <w:spacing w:after="0"/>
        <w:ind w:left="1440" w:right="-72"/>
        <w:rPr>
          <w:rFonts w:ascii="Times New Roman" w:hAnsi="Times New Roman" w:cs="Times New Roman"/>
        </w:rPr>
      </w:pPr>
      <w:r w:rsidRPr="006229EB">
        <w:rPr>
          <w:rFonts w:ascii="Times New Roman" w:hAnsi="Times New Roman" w:cs="Times New Roman"/>
          <w:b/>
        </w:rPr>
        <w:t>5</w:t>
      </w:r>
      <w:r w:rsidR="0038339D" w:rsidRPr="006229EB">
        <w:rPr>
          <w:rFonts w:ascii="Times New Roman" w:hAnsi="Times New Roman" w:cs="Times New Roman"/>
          <w:b/>
        </w:rPr>
        <w:t xml:space="preserve">) </w:t>
      </w:r>
      <w:r w:rsidR="00603BD5" w:rsidRPr="006229EB">
        <w:rPr>
          <w:rFonts w:ascii="Times New Roman" w:hAnsi="Times New Roman" w:cs="Times New Roman"/>
          <w:b/>
        </w:rPr>
        <w:t>Monday</w:t>
      </w:r>
      <w:r w:rsidR="00854BB3" w:rsidRPr="006229EB">
        <w:rPr>
          <w:rFonts w:ascii="Times New Roman" w:hAnsi="Times New Roman" w:cs="Times New Roman"/>
          <w:b/>
        </w:rPr>
        <w:t>, April 2</w:t>
      </w:r>
      <w:r w:rsidR="00603BD5" w:rsidRPr="006229EB">
        <w:rPr>
          <w:rFonts w:ascii="Times New Roman" w:hAnsi="Times New Roman" w:cs="Times New Roman"/>
          <w:b/>
        </w:rPr>
        <w:t>1</w:t>
      </w:r>
      <w:r w:rsidR="0038339D" w:rsidRPr="006229EB">
        <w:rPr>
          <w:rFonts w:ascii="Times New Roman" w:hAnsi="Times New Roman" w:cs="Times New Roman"/>
          <w:b/>
        </w:rPr>
        <w:t xml:space="preserve">:  </w:t>
      </w:r>
      <w:r w:rsidR="00603BD5" w:rsidRPr="006229EB">
        <w:rPr>
          <w:rFonts w:ascii="Times New Roman" w:hAnsi="Times New Roman" w:cs="Times New Roman"/>
        </w:rPr>
        <w:t xml:space="preserve">Based on what </w:t>
      </w:r>
      <w:r w:rsidR="00AA3BA5" w:rsidRPr="006229EB">
        <w:rPr>
          <w:rFonts w:ascii="Times New Roman" w:hAnsi="Times New Roman" w:cs="Times New Roman"/>
        </w:rPr>
        <w:t>you</w:t>
      </w:r>
      <w:r w:rsidR="00603BD5" w:rsidRPr="006229EB">
        <w:rPr>
          <w:rFonts w:ascii="Times New Roman" w:hAnsi="Times New Roman" w:cs="Times New Roman"/>
        </w:rPr>
        <w:t xml:space="preserve"> have learned in this class, </w:t>
      </w:r>
      <w:r w:rsidR="00AA3BA5" w:rsidRPr="006229EB">
        <w:rPr>
          <w:rFonts w:ascii="Times New Roman" w:hAnsi="Times New Roman" w:cs="Times New Roman"/>
        </w:rPr>
        <w:t xml:space="preserve">how would you compare the </w:t>
      </w:r>
      <w:r w:rsidR="00603BD5" w:rsidRPr="006229EB">
        <w:rPr>
          <w:rFonts w:ascii="Times New Roman" w:hAnsi="Times New Roman" w:cs="Times New Roman"/>
        </w:rPr>
        <w:t xml:space="preserve">position of Muslims in contemporary France to </w:t>
      </w:r>
      <w:r w:rsidR="00AA3BA5" w:rsidRPr="006229EB">
        <w:rPr>
          <w:rFonts w:ascii="Times New Roman" w:hAnsi="Times New Roman" w:cs="Times New Roman"/>
        </w:rPr>
        <w:t>that of other minorities in French history</w:t>
      </w:r>
      <w:r w:rsidR="00603BD5" w:rsidRPr="006229EB">
        <w:rPr>
          <w:rFonts w:ascii="Times New Roman" w:hAnsi="Times New Roman" w:cs="Times New Roman"/>
        </w:rPr>
        <w:t xml:space="preserve">?   </w:t>
      </w:r>
      <w:r w:rsidR="00AA3BA5" w:rsidRPr="006229EB">
        <w:rPr>
          <w:rFonts w:ascii="Times New Roman" w:hAnsi="Times New Roman" w:cs="Times New Roman"/>
        </w:rPr>
        <w:t xml:space="preserve">Is their situation comparable?  Distinctive?  </w:t>
      </w:r>
      <w:r w:rsidR="00603BD5" w:rsidRPr="006229EB">
        <w:rPr>
          <w:rFonts w:ascii="Times New Roman" w:hAnsi="Times New Roman" w:cs="Times New Roman"/>
        </w:rPr>
        <w:t xml:space="preserve">In writing your essay, draw from readings and film material </w:t>
      </w:r>
      <w:r w:rsidR="00AA3BA5" w:rsidRPr="006229EB">
        <w:rPr>
          <w:rFonts w:ascii="Times New Roman" w:hAnsi="Times New Roman" w:cs="Times New Roman"/>
        </w:rPr>
        <w:t>due on April 14 and 21.</w:t>
      </w:r>
    </w:p>
    <w:p w14:paraId="75072E42" w14:textId="77777777" w:rsidR="00702CCC" w:rsidRPr="006229EB" w:rsidRDefault="00702CCC" w:rsidP="009D19DE">
      <w:pPr>
        <w:spacing w:after="0"/>
        <w:ind w:left="1440" w:right="-72"/>
        <w:rPr>
          <w:rFonts w:ascii="Times New Roman" w:hAnsi="Times New Roman" w:cs="Times New Roman"/>
        </w:rPr>
      </w:pPr>
    </w:p>
    <w:p w14:paraId="3DBCB341" w14:textId="6F691CD8" w:rsidR="00702CCC" w:rsidRPr="006229EB" w:rsidRDefault="00702CCC" w:rsidP="006229EB">
      <w:pPr>
        <w:tabs>
          <w:tab w:val="left" w:pos="990"/>
        </w:tabs>
        <w:spacing w:after="0"/>
        <w:ind w:left="900" w:right="-72" w:hanging="180"/>
        <w:rPr>
          <w:rFonts w:ascii="Times New Roman" w:hAnsi="Times New Roman" w:cs="Times New Roman"/>
          <w:b/>
        </w:rPr>
      </w:pPr>
      <w:r w:rsidRPr="006229EB">
        <w:rPr>
          <w:rFonts w:ascii="Times New Roman" w:hAnsi="Times New Roman" w:cs="Times New Roman"/>
        </w:rPr>
        <w:t xml:space="preserve">C) Develop a character (parts to be assigned) from Michael Burns, </w:t>
      </w:r>
      <w:r w:rsidRPr="006229EB">
        <w:rPr>
          <w:rFonts w:ascii="Times New Roman" w:hAnsi="Times New Roman" w:cs="Times New Roman"/>
          <w:i/>
        </w:rPr>
        <w:t xml:space="preserve">France and the </w:t>
      </w:r>
      <w:r w:rsidR="00104186" w:rsidRPr="006229EB">
        <w:rPr>
          <w:rFonts w:ascii="Times New Roman" w:hAnsi="Times New Roman" w:cs="Times New Roman"/>
          <w:i/>
        </w:rPr>
        <w:tab/>
      </w:r>
      <w:r w:rsidR="00104186" w:rsidRPr="006229EB">
        <w:rPr>
          <w:rFonts w:ascii="Times New Roman" w:hAnsi="Times New Roman" w:cs="Times New Roman"/>
          <w:i/>
        </w:rPr>
        <w:tab/>
      </w:r>
      <w:r w:rsidRPr="006229EB">
        <w:rPr>
          <w:rFonts w:ascii="Times New Roman" w:hAnsi="Times New Roman" w:cs="Times New Roman"/>
          <w:i/>
        </w:rPr>
        <w:t>Dreyfus Affair:  A Brief Documentary History</w:t>
      </w:r>
      <w:r w:rsidRPr="006229EB">
        <w:rPr>
          <w:rFonts w:ascii="Times New Roman" w:hAnsi="Times New Roman" w:cs="Times New Roman"/>
        </w:rPr>
        <w:t xml:space="preserve"> for an</w:t>
      </w:r>
      <w:r w:rsidR="006229EB">
        <w:rPr>
          <w:rFonts w:ascii="Times New Roman" w:hAnsi="Times New Roman" w:cs="Times New Roman"/>
        </w:rPr>
        <w:t xml:space="preserve"> in-class debate on Dreyfus</w:t>
      </w:r>
      <w:r w:rsidR="00104186" w:rsidRPr="006229EB">
        <w:rPr>
          <w:rFonts w:ascii="Times New Roman" w:hAnsi="Times New Roman" w:cs="Times New Roman"/>
        </w:rPr>
        <w:tab/>
      </w:r>
      <w:r w:rsidR="00104186" w:rsidRPr="006229EB">
        <w:rPr>
          <w:rFonts w:ascii="Times New Roman" w:hAnsi="Times New Roman" w:cs="Times New Roman"/>
        </w:rPr>
        <w:tab/>
      </w:r>
      <w:r w:rsidRPr="006229EB">
        <w:rPr>
          <w:rFonts w:ascii="Times New Roman" w:hAnsi="Times New Roman" w:cs="Times New Roman"/>
        </w:rPr>
        <w:t>guilt or innocence.</w:t>
      </w:r>
      <w:r w:rsidR="00104186" w:rsidRPr="006229EB">
        <w:rPr>
          <w:rFonts w:ascii="Times New Roman" w:hAnsi="Times New Roman" w:cs="Times New Roman"/>
        </w:rPr>
        <w:t xml:space="preserve">  </w:t>
      </w:r>
      <w:r w:rsidR="006229EB" w:rsidRPr="006229EB">
        <w:rPr>
          <w:rFonts w:ascii="Times New Roman" w:hAnsi="Times New Roman" w:cs="Times New Roman"/>
          <w:color w:val="262626"/>
        </w:rPr>
        <w:t>Students will work in groups with ot</w:t>
      </w:r>
      <w:r w:rsidR="006229EB">
        <w:rPr>
          <w:rFonts w:ascii="Times New Roman" w:hAnsi="Times New Roman" w:cs="Times New Roman"/>
          <w:color w:val="262626"/>
        </w:rPr>
        <w:t xml:space="preserve">hers assigned their "character” </w:t>
      </w:r>
      <w:r w:rsidR="006229EB" w:rsidRPr="006229EB">
        <w:rPr>
          <w:rFonts w:ascii="Times New Roman" w:hAnsi="Times New Roman" w:cs="Times New Roman"/>
          <w:color w:val="262626"/>
        </w:rPr>
        <w:t>to develop arguments for class discussion.</w:t>
      </w:r>
      <w:r w:rsidR="006229EB">
        <w:rPr>
          <w:rFonts w:ascii="Times New Roman" w:hAnsi="Times New Roman" w:cs="Times New Roman"/>
          <w:color w:val="262626"/>
        </w:rPr>
        <w:t xml:space="preserve">  </w:t>
      </w:r>
      <w:r w:rsidR="00104186" w:rsidRPr="006229EB">
        <w:rPr>
          <w:rFonts w:ascii="Times New Roman" w:hAnsi="Times New Roman" w:cs="Times New Roman"/>
          <w:b/>
        </w:rPr>
        <w:t xml:space="preserve">March 3.  </w:t>
      </w:r>
    </w:p>
    <w:p w14:paraId="623B677C" w14:textId="77777777" w:rsidR="0038339D" w:rsidRPr="006229EB" w:rsidRDefault="0038339D" w:rsidP="00702CCC">
      <w:pPr>
        <w:spacing w:after="0"/>
        <w:ind w:right="-72"/>
        <w:rPr>
          <w:rFonts w:ascii="Times New Roman" w:hAnsi="Times New Roman" w:cs="Times New Roman"/>
        </w:rPr>
      </w:pPr>
    </w:p>
    <w:p w14:paraId="74C7C932" w14:textId="77777777" w:rsidR="0038339D" w:rsidRPr="006229EB" w:rsidRDefault="0038339D" w:rsidP="009D19DE">
      <w:pPr>
        <w:spacing w:after="0"/>
        <w:ind w:left="1440" w:right="-72"/>
        <w:rPr>
          <w:rFonts w:ascii="Times New Roman" w:hAnsi="Times New Roman" w:cs="Times New Roman"/>
        </w:rPr>
      </w:pPr>
    </w:p>
    <w:p w14:paraId="2F7E6B77" w14:textId="69565AA4" w:rsidR="005400BE" w:rsidRPr="006229EB" w:rsidRDefault="00702CCC" w:rsidP="00104186">
      <w:pPr>
        <w:spacing w:after="0"/>
        <w:ind w:left="1080" w:right="-72" w:hanging="360"/>
        <w:rPr>
          <w:rFonts w:ascii="Times New Roman" w:hAnsi="Times New Roman" w:cs="Times New Roman"/>
          <w:color w:val="000000"/>
        </w:rPr>
      </w:pPr>
      <w:r w:rsidRPr="006229EB">
        <w:rPr>
          <w:rFonts w:ascii="Times New Roman" w:hAnsi="Times New Roman" w:cs="Times New Roman"/>
        </w:rPr>
        <w:t xml:space="preserve">D) </w:t>
      </w:r>
      <w:r w:rsidR="00A916F2" w:rsidRPr="006229EB">
        <w:rPr>
          <w:rFonts w:ascii="Times New Roman" w:hAnsi="Times New Roman" w:cs="Times New Roman"/>
        </w:rPr>
        <w:t>Ten</w:t>
      </w:r>
      <w:r w:rsidR="00FA3A74">
        <w:rPr>
          <w:rFonts w:ascii="Times New Roman" w:hAnsi="Times New Roman" w:cs="Times New Roman"/>
        </w:rPr>
        <w:t>-</w:t>
      </w:r>
      <w:bookmarkStart w:id="0" w:name="_GoBack"/>
      <w:bookmarkEnd w:id="0"/>
      <w:r w:rsidR="00A916F2" w:rsidRPr="006229EB">
        <w:rPr>
          <w:rFonts w:ascii="Times New Roman" w:hAnsi="Times New Roman" w:cs="Times New Roman"/>
        </w:rPr>
        <w:t>fifteen</w:t>
      </w:r>
      <w:r w:rsidR="00FA3A74">
        <w:rPr>
          <w:rFonts w:ascii="Times New Roman" w:hAnsi="Times New Roman" w:cs="Times New Roman"/>
        </w:rPr>
        <w:t xml:space="preserve"> </w:t>
      </w:r>
      <w:r w:rsidR="00024EBC" w:rsidRPr="006229EB">
        <w:rPr>
          <w:rFonts w:ascii="Times New Roman" w:hAnsi="Times New Roman" w:cs="Times New Roman"/>
          <w:color w:val="000000"/>
        </w:rPr>
        <w:t xml:space="preserve">page research paper </w:t>
      </w:r>
      <w:r w:rsidR="00A916F2" w:rsidRPr="006229EB">
        <w:rPr>
          <w:rFonts w:ascii="Times New Roman" w:hAnsi="Times New Roman" w:cs="Times New Roman"/>
          <w:color w:val="000000"/>
        </w:rPr>
        <w:t xml:space="preserve">on </w:t>
      </w:r>
      <w:r w:rsidR="00670E7C" w:rsidRPr="006229EB">
        <w:rPr>
          <w:rFonts w:ascii="Times New Roman" w:hAnsi="Times New Roman" w:cs="Times New Roman"/>
          <w:color w:val="000000"/>
        </w:rPr>
        <w:t xml:space="preserve">a topic of your choice due </w:t>
      </w:r>
      <w:r w:rsidR="00670E7C" w:rsidRPr="006229EB">
        <w:rPr>
          <w:rFonts w:ascii="Times New Roman" w:hAnsi="Times New Roman" w:cs="Times New Roman"/>
          <w:b/>
          <w:color w:val="000000"/>
        </w:rPr>
        <w:t xml:space="preserve">May </w:t>
      </w:r>
      <w:r w:rsidR="00104186" w:rsidRPr="006229EB">
        <w:rPr>
          <w:rFonts w:ascii="Times New Roman" w:hAnsi="Times New Roman" w:cs="Times New Roman"/>
          <w:b/>
          <w:color w:val="000000"/>
        </w:rPr>
        <w:t>5</w:t>
      </w:r>
      <w:r w:rsidR="00670E7C" w:rsidRPr="006229EB">
        <w:rPr>
          <w:rFonts w:ascii="Times New Roman" w:hAnsi="Times New Roman" w:cs="Times New Roman"/>
          <w:b/>
          <w:color w:val="000000"/>
        </w:rPr>
        <w:t xml:space="preserve">.  </w:t>
      </w:r>
      <w:r w:rsidR="00670E7C" w:rsidRPr="006229EB">
        <w:rPr>
          <w:rFonts w:ascii="Times New Roman" w:hAnsi="Times New Roman" w:cs="Times New Roman"/>
          <w:color w:val="000000"/>
        </w:rPr>
        <w:t xml:space="preserve">Topic selection and initial bibliographies (including primary and secondary sources) are due </w:t>
      </w:r>
      <w:r w:rsidR="00104186" w:rsidRPr="006229EB">
        <w:rPr>
          <w:rFonts w:ascii="Times New Roman" w:hAnsi="Times New Roman" w:cs="Times New Roman"/>
          <w:b/>
          <w:color w:val="000000"/>
        </w:rPr>
        <w:t>March 17</w:t>
      </w:r>
      <w:r w:rsidR="00670E7C" w:rsidRPr="006229EB">
        <w:rPr>
          <w:rFonts w:ascii="Times New Roman" w:hAnsi="Times New Roman" w:cs="Times New Roman"/>
          <w:b/>
          <w:color w:val="000000"/>
        </w:rPr>
        <w:t>.</w:t>
      </w:r>
      <w:r w:rsidR="00670E7C" w:rsidRPr="006229EB">
        <w:rPr>
          <w:rFonts w:ascii="Times New Roman" w:hAnsi="Times New Roman" w:cs="Times New Roman"/>
          <w:color w:val="000000"/>
        </w:rPr>
        <w:t xml:space="preserve">  </w:t>
      </w:r>
      <w:r w:rsidR="00F4098A" w:rsidRPr="006229EB">
        <w:rPr>
          <w:rFonts w:ascii="Times New Roman" w:hAnsi="Times New Roman" w:cs="Times New Roman"/>
          <w:color w:val="000000"/>
        </w:rPr>
        <w:t>Some possible topics</w:t>
      </w:r>
      <w:r w:rsidR="00670E7C" w:rsidRPr="006229EB">
        <w:rPr>
          <w:rFonts w:ascii="Times New Roman" w:hAnsi="Times New Roman" w:cs="Times New Roman"/>
          <w:color w:val="000000"/>
        </w:rPr>
        <w:t xml:space="preserve"> include (but are not limited to):  tracing the history of one particular minority in France; investigating recent controversies around the expulsion of Roma populations or the burqa; </w:t>
      </w:r>
      <w:r w:rsidR="00F4098A" w:rsidRPr="006229EB">
        <w:rPr>
          <w:rFonts w:ascii="Times New Roman" w:hAnsi="Times New Roman" w:cs="Times New Roman"/>
          <w:color w:val="000000"/>
        </w:rPr>
        <w:t>analyzing French political debates for and against minority integration; comparing the histories of anti-Semitism and Islamophobia/the Holocaust and North African colonization.  Other options will be discussed in class.</w:t>
      </w:r>
      <w:r w:rsidR="005400BE" w:rsidRPr="006229EB">
        <w:rPr>
          <w:rFonts w:ascii="Times New Roman" w:hAnsi="Times New Roman" w:cs="Times New Roman"/>
          <w:color w:val="000000"/>
        </w:rPr>
        <w:t xml:space="preserve">  </w:t>
      </w:r>
    </w:p>
    <w:p w14:paraId="1FED8814" w14:textId="77777777" w:rsidR="00A532D1" w:rsidRPr="006229EB" w:rsidRDefault="00A532D1" w:rsidP="009D19DE">
      <w:pPr>
        <w:pStyle w:val="ListParagraph"/>
        <w:spacing w:after="0"/>
        <w:ind w:right="-72"/>
        <w:rPr>
          <w:rFonts w:ascii="Times New Roman" w:hAnsi="Times New Roman" w:cs="Times New Roman"/>
        </w:rPr>
      </w:pPr>
    </w:p>
    <w:p w14:paraId="768A248E" w14:textId="77777777" w:rsidR="00A532D1" w:rsidRPr="006229EB" w:rsidRDefault="00A532D1" w:rsidP="009D19DE">
      <w:pPr>
        <w:spacing w:after="0"/>
        <w:ind w:right="-72"/>
        <w:rPr>
          <w:rFonts w:ascii="Times New Roman" w:eastAsia="Cambria" w:hAnsi="Times New Roman" w:cs="Times New Roman"/>
        </w:rPr>
      </w:pPr>
    </w:p>
    <w:p w14:paraId="2CA94BC1" w14:textId="77777777" w:rsidR="00A532D1" w:rsidRPr="006229EB" w:rsidRDefault="00A532D1" w:rsidP="009D19DE">
      <w:pPr>
        <w:spacing w:after="0"/>
        <w:ind w:right="-72"/>
        <w:rPr>
          <w:rFonts w:ascii="Times New Roman" w:eastAsia="Cambria" w:hAnsi="Times New Roman" w:cs="Times New Roman"/>
        </w:rPr>
      </w:pPr>
      <w:r w:rsidRPr="006229EB">
        <w:rPr>
          <w:rFonts w:ascii="Times New Roman" w:eastAsia="Cambria" w:hAnsi="Times New Roman" w:cs="Times New Roman"/>
        </w:rPr>
        <w:t>Your grades will be composed as follows:</w:t>
      </w:r>
    </w:p>
    <w:p w14:paraId="75CC01CD" w14:textId="14ADA20E" w:rsidR="006E2294" w:rsidRPr="006229EB" w:rsidRDefault="00F4098A" w:rsidP="005C1D2F">
      <w:pPr>
        <w:spacing w:after="0"/>
        <w:ind w:right="-72" w:firstLine="720"/>
        <w:rPr>
          <w:rFonts w:ascii="Times New Roman" w:eastAsia="Cambria" w:hAnsi="Times New Roman" w:cs="Times New Roman"/>
        </w:rPr>
      </w:pPr>
      <w:r w:rsidRPr="006229EB">
        <w:rPr>
          <w:rFonts w:ascii="Times New Roman" w:eastAsia="Cambria" w:hAnsi="Times New Roman" w:cs="Times New Roman"/>
        </w:rPr>
        <w:t>Response papers</w:t>
      </w:r>
      <w:r w:rsidR="006E2294" w:rsidRPr="006229EB">
        <w:rPr>
          <w:rFonts w:ascii="Times New Roman" w:eastAsia="Cambria" w:hAnsi="Times New Roman" w:cs="Times New Roman"/>
        </w:rPr>
        <w:t xml:space="preserve">: </w:t>
      </w:r>
      <w:r w:rsidR="005C1D2F" w:rsidRPr="006229EB">
        <w:rPr>
          <w:rFonts w:ascii="Times New Roman" w:eastAsia="Cambria" w:hAnsi="Times New Roman" w:cs="Times New Roman"/>
        </w:rPr>
        <w:t>20</w:t>
      </w:r>
      <w:r w:rsidR="00A532D1" w:rsidRPr="006229EB">
        <w:rPr>
          <w:rFonts w:ascii="Times New Roman" w:eastAsia="Cambria" w:hAnsi="Times New Roman" w:cs="Times New Roman"/>
        </w:rPr>
        <w:t xml:space="preserve"> points </w:t>
      </w:r>
      <w:r w:rsidRPr="006229EB">
        <w:rPr>
          <w:rFonts w:ascii="Times New Roman" w:eastAsia="Cambria" w:hAnsi="Times New Roman" w:cs="Times New Roman"/>
        </w:rPr>
        <w:t>each</w:t>
      </w:r>
    </w:p>
    <w:p w14:paraId="2E6E1BBF" w14:textId="77777777" w:rsidR="00A532D1" w:rsidRPr="006229EB" w:rsidRDefault="00F4098A" w:rsidP="005C1D2F">
      <w:pPr>
        <w:spacing w:after="0"/>
        <w:ind w:right="-72" w:firstLine="720"/>
        <w:rPr>
          <w:rFonts w:ascii="Times New Roman" w:eastAsia="Cambria" w:hAnsi="Times New Roman" w:cs="Times New Roman"/>
        </w:rPr>
      </w:pPr>
      <w:r w:rsidRPr="006229EB">
        <w:rPr>
          <w:rFonts w:ascii="Times New Roman" w:eastAsia="Cambria" w:hAnsi="Times New Roman" w:cs="Times New Roman"/>
        </w:rPr>
        <w:t>Research paper: 45 points</w:t>
      </w:r>
    </w:p>
    <w:p w14:paraId="512B350B" w14:textId="70EEA37C" w:rsidR="00A532D1" w:rsidRPr="006229EB" w:rsidRDefault="00A532D1" w:rsidP="005C1D2F">
      <w:pPr>
        <w:spacing w:after="0"/>
        <w:ind w:right="-72" w:firstLine="720"/>
        <w:rPr>
          <w:rFonts w:ascii="Times New Roman" w:eastAsia="Cambria" w:hAnsi="Times New Roman" w:cs="Times New Roman"/>
        </w:rPr>
      </w:pPr>
      <w:r w:rsidRPr="006229EB">
        <w:rPr>
          <w:rFonts w:ascii="Times New Roman" w:eastAsia="Cambria" w:hAnsi="Times New Roman" w:cs="Times New Roman"/>
        </w:rPr>
        <w:t>Discussion</w:t>
      </w:r>
      <w:r w:rsidR="00702CCC" w:rsidRPr="006229EB">
        <w:rPr>
          <w:rFonts w:ascii="Times New Roman" w:eastAsia="Cambria" w:hAnsi="Times New Roman" w:cs="Times New Roman"/>
        </w:rPr>
        <w:t>/Launching Question</w:t>
      </w:r>
      <w:r w:rsidRPr="006229EB">
        <w:rPr>
          <w:rFonts w:ascii="Times New Roman" w:eastAsia="Cambria" w:hAnsi="Times New Roman" w:cs="Times New Roman"/>
        </w:rPr>
        <w:t>: 1</w:t>
      </w:r>
      <w:r w:rsidR="005C1D2F" w:rsidRPr="006229EB">
        <w:rPr>
          <w:rFonts w:ascii="Times New Roman" w:eastAsia="Cambria" w:hAnsi="Times New Roman" w:cs="Times New Roman"/>
        </w:rPr>
        <w:t>0</w:t>
      </w:r>
      <w:r w:rsidRPr="006229EB">
        <w:rPr>
          <w:rFonts w:ascii="Times New Roman" w:eastAsia="Cambria" w:hAnsi="Times New Roman" w:cs="Times New Roman"/>
        </w:rPr>
        <w:t xml:space="preserve"> points</w:t>
      </w:r>
    </w:p>
    <w:p w14:paraId="50B472B9" w14:textId="35A20F08" w:rsidR="005C1D2F" w:rsidRPr="006229EB" w:rsidRDefault="005C1D2F" w:rsidP="005C1D2F">
      <w:pPr>
        <w:spacing w:after="0"/>
        <w:ind w:right="-72" w:firstLine="720"/>
        <w:rPr>
          <w:rFonts w:ascii="Times New Roman" w:eastAsia="Cambria" w:hAnsi="Times New Roman" w:cs="Times New Roman"/>
        </w:rPr>
      </w:pPr>
      <w:r w:rsidRPr="006229EB">
        <w:rPr>
          <w:rFonts w:ascii="Times New Roman" w:eastAsia="Cambria" w:hAnsi="Times New Roman" w:cs="Times New Roman"/>
        </w:rPr>
        <w:t>Dreyfus Assignment:  5 points</w:t>
      </w:r>
    </w:p>
    <w:p w14:paraId="019ECBDB" w14:textId="77777777" w:rsidR="00A532D1" w:rsidRPr="006229EB" w:rsidRDefault="00A532D1" w:rsidP="009D19DE">
      <w:pPr>
        <w:spacing w:after="0"/>
        <w:ind w:right="-72"/>
        <w:rPr>
          <w:rFonts w:ascii="Times New Roman" w:eastAsia="Cambria" w:hAnsi="Times New Roman" w:cs="Times New Roman"/>
        </w:rPr>
      </w:pPr>
    </w:p>
    <w:p w14:paraId="43FF3067" w14:textId="77777777" w:rsidR="00157468" w:rsidRPr="006229EB" w:rsidRDefault="00A532D1" w:rsidP="009D19DE">
      <w:pPr>
        <w:pStyle w:val="Heading2"/>
        <w:ind w:right="-72"/>
        <w:rPr>
          <w:rFonts w:ascii="Times New Roman" w:hAnsi="Times New Roman" w:cs="Times New Roman"/>
          <w:b/>
        </w:rPr>
      </w:pPr>
      <w:r w:rsidRPr="006229EB">
        <w:rPr>
          <w:rFonts w:ascii="Times New Roman" w:hAnsi="Times New Roman" w:cs="Times New Roman"/>
          <w:b/>
        </w:rPr>
        <w:t>Course Schedule</w:t>
      </w:r>
    </w:p>
    <w:p w14:paraId="2FF0C0D4" w14:textId="77777777" w:rsidR="00664AA1" w:rsidRPr="006229EB" w:rsidRDefault="00664AA1" w:rsidP="009D19DE">
      <w:pPr>
        <w:spacing w:after="0"/>
        <w:ind w:right="-72"/>
        <w:rPr>
          <w:rFonts w:ascii="Times New Roman" w:hAnsi="Times New Roman" w:cs="Times New Roman"/>
        </w:rPr>
      </w:pPr>
    </w:p>
    <w:p w14:paraId="4222490D" w14:textId="6A75C73A" w:rsidR="00024EBC" w:rsidRPr="006229EB" w:rsidRDefault="00664AA1" w:rsidP="009D19DE">
      <w:pPr>
        <w:spacing w:after="0"/>
        <w:ind w:right="-72"/>
        <w:rPr>
          <w:rFonts w:ascii="Times New Roman" w:hAnsi="Times New Roman" w:cs="Times New Roman"/>
        </w:rPr>
      </w:pPr>
      <w:r w:rsidRPr="006229EB">
        <w:rPr>
          <w:rFonts w:ascii="Times New Roman" w:hAnsi="Times New Roman" w:cs="Times New Roman"/>
          <w:b/>
        </w:rPr>
        <w:t>January 2</w:t>
      </w:r>
      <w:r w:rsidR="00AC42BB" w:rsidRPr="006229EB">
        <w:rPr>
          <w:rFonts w:ascii="Times New Roman" w:hAnsi="Times New Roman" w:cs="Times New Roman"/>
          <w:b/>
        </w:rPr>
        <w:t>7</w:t>
      </w:r>
      <w:r w:rsidRPr="006229EB">
        <w:rPr>
          <w:rFonts w:ascii="Times New Roman" w:hAnsi="Times New Roman" w:cs="Times New Roman"/>
          <w:b/>
        </w:rPr>
        <w:t>:  Introduction</w:t>
      </w:r>
    </w:p>
    <w:p w14:paraId="38594EDD" w14:textId="77777777" w:rsidR="00664AA1" w:rsidRPr="006229EB" w:rsidRDefault="00664AA1" w:rsidP="009D19DE">
      <w:pPr>
        <w:spacing w:after="0"/>
        <w:ind w:right="-72"/>
        <w:rPr>
          <w:rFonts w:ascii="Times New Roman" w:hAnsi="Times New Roman" w:cs="Times New Roman"/>
        </w:rPr>
      </w:pPr>
    </w:p>
    <w:p w14:paraId="553357A4" w14:textId="2944AD69" w:rsidR="007407A3" w:rsidRPr="006229EB" w:rsidRDefault="00664AA1"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hAnsi="Times New Roman" w:cs="Times New Roman"/>
          <w:b/>
          <w:bCs/>
          <w:color w:val="000000"/>
        </w:rPr>
      </w:pPr>
      <w:r w:rsidRPr="006229EB">
        <w:rPr>
          <w:rFonts w:ascii="Times New Roman" w:hAnsi="Times New Roman" w:cs="Times New Roman"/>
          <w:b/>
        </w:rPr>
        <w:t xml:space="preserve">February </w:t>
      </w:r>
      <w:r w:rsidR="00AC42BB" w:rsidRPr="006229EB">
        <w:rPr>
          <w:rFonts w:ascii="Times New Roman" w:hAnsi="Times New Roman" w:cs="Times New Roman"/>
          <w:b/>
        </w:rPr>
        <w:t>3</w:t>
      </w:r>
      <w:r w:rsidR="0039322C" w:rsidRPr="006229EB">
        <w:rPr>
          <w:rFonts w:ascii="Times New Roman" w:hAnsi="Times New Roman" w:cs="Times New Roman"/>
          <w:b/>
        </w:rPr>
        <w:t xml:space="preserve">: </w:t>
      </w:r>
      <w:r w:rsidR="007407A3" w:rsidRPr="006229EB">
        <w:rPr>
          <w:rFonts w:ascii="Times New Roman" w:hAnsi="Times New Roman" w:cs="Times New Roman"/>
          <w:b/>
          <w:bCs/>
          <w:color w:val="000000"/>
        </w:rPr>
        <w:t xml:space="preserve">Inventing the French Nation </w:t>
      </w:r>
      <w:r w:rsidR="00157468" w:rsidRPr="006229EB">
        <w:rPr>
          <w:rFonts w:ascii="Times New Roman" w:hAnsi="Times New Roman" w:cs="Times New Roman"/>
          <w:b/>
          <w:bCs/>
          <w:color w:val="000000"/>
        </w:rPr>
        <w:t xml:space="preserve">and </w:t>
      </w:r>
      <w:r w:rsidR="007407A3" w:rsidRPr="006229EB">
        <w:rPr>
          <w:rFonts w:ascii="Times New Roman" w:hAnsi="Times New Roman" w:cs="Times New Roman"/>
          <w:b/>
          <w:bCs/>
          <w:color w:val="000000"/>
        </w:rPr>
        <w:t>the Ambiguitie</w:t>
      </w:r>
      <w:r w:rsidR="00157468" w:rsidRPr="006229EB">
        <w:rPr>
          <w:rFonts w:ascii="Times New Roman" w:hAnsi="Times New Roman" w:cs="Times New Roman"/>
          <w:b/>
          <w:bCs/>
          <w:color w:val="000000"/>
        </w:rPr>
        <w:t xml:space="preserve">s </w:t>
      </w:r>
      <w:r w:rsidR="006A07CB" w:rsidRPr="006229EB">
        <w:rPr>
          <w:rFonts w:ascii="Times New Roman" w:hAnsi="Times New Roman" w:cs="Times New Roman"/>
          <w:b/>
          <w:bCs/>
          <w:color w:val="000000"/>
        </w:rPr>
        <w:t xml:space="preserve">of </w:t>
      </w:r>
      <w:r w:rsidR="005E2708" w:rsidRPr="006229EB">
        <w:rPr>
          <w:rFonts w:ascii="Times New Roman" w:hAnsi="Times New Roman" w:cs="Times New Roman"/>
          <w:b/>
          <w:bCs/>
          <w:color w:val="000000"/>
        </w:rPr>
        <w:t xml:space="preserve">Republican </w:t>
      </w:r>
      <w:r w:rsidR="007407A3" w:rsidRPr="006229EB">
        <w:rPr>
          <w:rFonts w:ascii="Times New Roman" w:hAnsi="Times New Roman" w:cs="Times New Roman"/>
          <w:b/>
          <w:bCs/>
          <w:color w:val="000000"/>
        </w:rPr>
        <w:t>Universalism</w:t>
      </w:r>
    </w:p>
    <w:p w14:paraId="2DB602E0" w14:textId="77777777" w:rsidR="007407A3" w:rsidRPr="006229EB" w:rsidRDefault="007407A3"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hAnsi="Times New Roman" w:cs="Times New Roman"/>
          <w:color w:val="000000"/>
        </w:rPr>
      </w:pPr>
      <w:r w:rsidRPr="006229EB">
        <w:rPr>
          <w:rFonts w:ascii="Times New Roman" w:hAnsi="Times New Roman" w:cs="Times New Roman"/>
          <w:color w:val="000000"/>
        </w:rPr>
        <w:tab/>
      </w:r>
    </w:p>
    <w:p w14:paraId="3A990C1D" w14:textId="77777777" w:rsidR="007407A3" w:rsidRPr="006229EB" w:rsidRDefault="007407A3"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hAnsi="Times New Roman" w:cs="Times New Roman"/>
          <w:color w:val="000000"/>
        </w:rPr>
      </w:pPr>
      <w:r w:rsidRPr="006229EB">
        <w:rPr>
          <w:rFonts w:ascii="Times New Roman" w:hAnsi="Times New Roman" w:cs="Times New Roman"/>
          <w:color w:val="000000"/>
        </w:rPr>
        <w:tab/>
      </w:r>
      <w:r w:rsidRPr="006229EB">
        <w:rPr>
          <w:rFonts w:ascii="Times New Roman" w:hAnsi="Times New Roman" w:cs="Times New Roman"/>
          <w:color w:val="000000"/>
        </w:rPr>
        <w:tab/>
      </w:r>
      <w:r w:rsidR="00BA3955" w:rsidRPr="006229EB">
        <w:rPr>
          <w:rFonts w:ascii="Times New Roman" w:hAnsi="Times New Roman" w:cs="Times New Roman"/>
          <w:color w:val="000000"/>
        </w:rPr>
        <w:tab/>
      </w:r>
      <w:r w:rsidRPr="006229EB">
        <w:rPr>
          <w:rFonts w:ascii="Times New Roman" w:hAnsi="Times New Roman" w:cs="Times New Roman"/>
          <w:color w:val="000000"/>
        </w:rPr>
        <w:t xml:space="preserve">Ernest Renan, “What is the Nation?” in Geoff Eley and Ronald Grigor Suny, </w:t>
      </w:r>
      <w:r w:rsidRPr="006229EB">
        <w:rPr>
          <w:rFonts w:ascii="Times New Roman" w:hAnsi="Times New Roman" w:cs="Times New Roman"/>
          <w:color w:val="000000"/>
        </w:rPr>
        <w:tab/>
      </w:r>
      <w:r w:rsidRPr="006229EB">
        <w:rPr>
          <w:rFonts w:ascii="Times New Roman" w:hAnsi="Times New Roman" w:cs="Times New Roman"/>
          <w:color w:val="000000"/>
        </w:rPr>
        <w:tab/>
      </w:r>
      <w:r w:rsidRPr="006229EB">
        <w:rPr>
          <w:rFonts w:ascii="Times New Roman" w:hAnsi="Times New Roman" w:cs="Times New Roman"/>
          <w:color w:val="000000"/>
        </w:rPr>
        <w:tab/>
      </w:r>
      <w:r w:rsidRPr="006229EB">
        <w:rPr>
          <w:rFonts w:ascii="Times New Roman" w:hAnsi="Times New Roman" w:cs="Times New Roman"/>
          <w:color w:val="000000"/>
        </w:rPr>
        <w:tab/>
      </w:r>
      <w:r w:rsidRPr="006229EB">
        <w:rPr>
          <w:rFonts w:ascii="Times New Roman" w:hAnsi="Times New Roman" w:cs="Times New Roman"/>
          <w:color w:val="000000"/>
        </w:rPr>
        <w:tab/>
      </w:r>
      <w:r w:rsidRPr="006229EB">
        <w:rPr>
          <w:rFonts w:ascii="Times New Roman" w:hAnsi="Times New Roman" w:cs="Times New Roman"/>
          <w:i/>
          <w:color w:val="000000"/>
        </w:rPr>
        <w:t>Becoming National:  A Reader</w:t>
      </w:r>
      <w:r w:rsidRPr="006229EB">
        <w:rPr>
          <w:rFonts w:ascii="Times New Roman" w:hAnsi="Times New Roman" w:cs="Times New Roman"/>
          <w:color w:val="000000"/>
        </w:rPr>
        <w:t xml:space="preserve">, </w:t>
      </w:r>
      <w:r w:rsidR="00157468" w:rsidRPr="006229EB">
        <w:rPr>
          <w:rFonts w:ascii="Times New Roman" w:hAnsi="Times New Roman" w:cs="Times New Roman"/>
          <w:color w:val="000000"/>
        </w:rPr>
        <w:t xml:space="preserve">pp. </w:t>
      </w:r>
      <w:r w:rsidRPr="006229EB">
        <w:rPr>
          <w:rFonts w:ascii="Times New Roman" w:hAnsi="Times New Roman" w:cs="Times New Roman"/>
          <w:color w:val="000000"/>
        </w:rPr>
        <w:t>42-5</w:t>
      </w:r>
      <w:r w:rsidR="004B3F3A" w:rsidRPr="006229EB">
        <w:rPr>
          <w:rFonts w:ascii="Times New Roman" w:hAnsi="Times New Roman" w:cs="Times New Roman"/>
          <w:color w:val="000000"/>
        </w:rPr>
        <w:t>9</w:t>
      </w:r>
      <w:r w:rsidRPr="006229EB">
        <w:rPr>
          <w:rFonts w:ascii="Times New Roman" w:hAnsi="Times New Roman" w:cs="Times New Roman"/>
          <w:color w:val="000000"/>
        </w:rPr>
        <w:t xml:space="preserve"> (</w:t>
      </w:r>
      <w:r w:rsidR="004B3F3A" w:rsidRPr="006229EB">
        <w:rPr>
          <w:rFonts w:ascii="Times New Roman" w:hAnsi="Times New Roman" w:cs="Times New Roman"/>
          <w:color w:val="000000"/>
        </w:rPr>
        <w:t>OCRA</w:t>
      </w:r>
      <w:r w:rsidRPr="006229EB">
        <w:rPr>
          <w:rFonts w:ascii="Times New Roman" w:hAnsi="Times New Roman" w:cs="Times New Roman"/>
          <w:color w:val="000000"/>
        </w:rPr>
        <w:t>)</w:t>
      </w:r>
    </w:p>
    <w:p w14:paraId="7170CEAF" w14:textId="729274FA" w:rsidR="007407A3" w:rsidRPr="006229EB" w:rsidRDefault="00BA3955"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right="-72"/>
        <w:rPr>
          <w:rFonts w:ascii="Times New Roman" w:hAnsi="Times New Roman" w:cs="Times New Roman"/>
          <w:color w:val="000000"/>
        </w:rPr>
      </w:pPr>
      <w:r w:rsidRPr="006229EB">
        <w:rPr>
          <w:rFonts w:ascii="Times New Roman" w:hAnsi="Times New Roman" w:cs="Times New Roman"/>
          <w:color w:val="000000"/>
        </w:rPr>
        <w:tab/>
      </w:r>
      <w:r w:rsidR="007407A3" w:rsidRPr="006229EB">
        <w:rPr>
          <w:rFonts w:ascii="Times New Roman" w:hAnsi="Times New Roman" w:cs="Times New Roman"/>
          <w:color w:val="000000"/>
        </w:rPr>
        <w:t xml:space="preserve">Eric Hobsbawn, </w:t>
      </w:r>
      <w:r w:rsidR="007407A3" w:rsidRPr="006229EB">
        <w:rPr>
          <w:rFonts w:ascii="Times New Roman" w:hAnsi="Times New Roman" w:cs="Times New Roman"/>
          <w:i/>
          <w:color w:val="000000"/>
        </w:rPr>
        <w:t>Nations and Nationalism since 1780</w:t>
      </w:r>
      <w:r w:rsidR="005E2708" w:rsidRPr="006229EB">
        <w:rPr>
          <w:rFonts w:ascii="Times New Roman" w:hAnsi="Times New Roman" w:cs="Times New Roman"/>
          <w:color w:val="000000"/>
        </w:rPr>
        <w:t>, pp. 14-</w:t>
      </w:r>
      <w:r w:rsidR="00A9184B" w:rsidRPr="006229EB">
        <w:rPr>
          <w:rFonts w:ascii="Times New Roman" w:hAnsi="Times New Roman" w:cs="Times New Roman"/>
          <w:color w:val="000000"/>
        </w:rPr>
        <w:t>45; 80-100</w:t>
      </w:r>
      <w:r w:rsidR="00A9184B" w:rsidRPr="006229EB">
        <w:rPr>
          <w:rFonts w:ascii="Times New Roman" w:hAnsi="Times New Roman" w:cs="Times New Roman"/>
          <w:color w:val="000000"/>
        </w:rPr>
        <w:tab/>
      </w:r>
      <w:r w:rsidR="00A9184B" w:rsidRPr="006229EB">
        <w:rPr>
          <w:rFonts w:ascii="Times New Roman" w:hAnsi="Times New Roman" w:cs="Times New Roman"/>
          <w:color w:val="000000"/>
        </w:rPr>
        <w:tab/>
      </w:r>
      <w:r w:rsidR="00A9184B" w:rsidRPr="006229EB">
        <w:rPr>
          <w:rFonts w:ascii="Times New Roman" w:hAnsi="Times New Roman" w:cs="Times New Roman"/>
          <w:color w:val="000000"/>
        </w:rPr>
        <w:tab/>
      </w:r>
      <w:r w:rsidR="00A9184B" w:rsidRPr="006229EB">
        <w:rPr>
          <w:rFonts w:ascii="Times New Roman" w:hAnsi="Times New Roman" w:cs="Times New Roman"/>
          <w:color w:val="000000"/>
        </w:rPr>
        <w:tab/>
      </w:r>
      <w:r w:rsidR="005E2708" w:rsidRPr="006229EB">
        <w:rPr>
          <w:rFonts w:ascii="Times New Roman" w:hAnsi="Times New Roman" w:cs="Times New Roman"/>
          <w:color w:val="000000"/>
        </w:rPr>
        <w:t xml:space="preserve"> (</w:t>
      </w:r>
      <w:r w:rsidR="004B3F3A" w:rsidRPr="006229EB">
        <w:rPr>
          <w:rFonts w:ascii="Times New Roman" w:hAnsi="Times New Roman" w:cs="Times New Roman"/>
          <w:color w:val="000000"/>
        </w:rPr>
        <w:t>OCRA</w:t>
      </w:r>
      <w:r w:rsidR="005E2708" w:rsidRPr="006229EB">
        <w:rPr>
          <w:rFonts w:ascii="Times New Roman" w:hAnsi="Times New Roman" w:cs="Times New Roman"/>
          <w:color w:val="000000"/>
        </w:rPr>
        <w:t>)</w:t>
      </w:r>
      <w:r w:rsidR="005E2708" w:rsidRPr="006229EB">
        <w:rPr>
          <w:rFonts w:ascii="Times New Roman" w:hAnsi="Times New Roman" w:cs="Times New Roman"/>
          <w:color w:val="000000"/>
        </w:rPr>
        <w:tab/>
      </w:r>
    </w:p>
    <w:p w14:paraId="0FB5F9C0" w14:textId="77777777" w:rsidR="00157468" w:rsidRPr="006229EB" w:rsidRDefault="00157468"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80" w:right="-72"/>
        <w:rPr>
          <w:rFonts w:ascii="Times New Roman" w:hAnsi="Times New Roman" w:cs="Times New Roman"/>
          <w:color w:val="000000"/>
        </w:rPr>
      </w:pPr>
      <w:r w:rsidRPr="006229EB">
        <w:rPr>
          <w:rFonts w:ascii="Times New Roman" w:hAnsi="Times New Roman" w:cs="Times New Roman"/>
          <w:color w:val="000000"/>
        </w:rPr>
        <w:t xml:space="preserve">Patrick Weil, </w:t>
      </w:r>
      <w:r w:rsidRPr="006229EB">
        <w:rPr>
          <w:rFonts w:ascii="Times New Roman" w:hAnsi="Times New Roman" w:cs="Times New Roman"/>
          <w:i/>
          <w:color w:val="000000"/>
        </w:rPr>
        <w:t>How to be French:  Nationality in the Making since 1789</w:t>
      </w:r>
      <w:r w:rsidRPr="006229EB">
        <w:rPr>
          <w:rFonts w:ascii="Times New Roman" w:hAnsi="Times New Roman" w:cs="Times New Roman"/>
          <w:color w:val="000000"/>
        </w:rPr>
        <w:t>, pp. 11-</w:t>
      </w:r>
      <w:r w:rsidR="00BA3955" w:rsidRPr="006229EB">
        <w:rPr>
          <w:rFonts w:ascii="Times New Roman" w:hAnsi="Times New Roman" w:cs="Times New Roman"/>
          <w:color w:val="000000"/>
        </w:rPr>
        <w:tab/>
      </w:r>
      <w:r w:rsidRPr="006229EB">
        <w:rPr>
          <w:rFonts w:ascii="Times New Roman" w:hAnsi="Times New Roman" w:cs="Times New Roman"/>
          <w:color w:val="000000"/>
        </w:rPr>
        <w:t>53 (</w:t>
      </w:r>
      <w:r w:rsidR="004B3F3A" w:rsidRPr="006229EB">
        <w:rPr>
          <w:rFonts w:ascii="Times New Roman" w:hAnsi="Times New Roman" w:cs="Times New Roman"/>
          <w:color w:val="000000"/>
        </w:rPr>
        <w:t>OCRA</w:t>
      </w:r>
      <w:r w:rsidRPr="006229EB">
        <w:rPr>
          <w:rFonts w:ascii="Times New Roman" w:hAnsi="Times New Roman" w:cs="Times New Roman"/>
          <w:color w:val="000000"/>
        </w:rPr>
        <w:t>)</w:t>
      </w:r>
    </w:p>
    <w:p w14:paraId="533AFD10" w14:textId="77777777" w:rsidR="006F1959" w:rsidRPr="006229EB" w:rsidRDefault="00BA3955"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right="-72"/>
        <w:rPr>
          <w:rFonts w:ascii="Times New Roman" w:hAnsi="Times New Roman" w:cs="Times New Roman"/>
          <w:color w:val="000000"/>
        </w:rPr>
      </w:pPr>
      <w:r w:rsidRPr="006229EB">
        <w:rPr>
          <w:rFonts w:ascii="Times New Roman" w:hAnsi="Times New Roman" w:cs="Times New Roman"/>
          <w:color w:val="000000"/>
        </w:rPr>
        <w:tab/>
      </w:r>
      <w:r w:rsidR="00157468" w:rsidRPr="006229EB">
        <w:rPr>
          <w:rFonts w:ascii="Times New Roman" w:hAnsi="Times New Roman" w:cs="Times New Roman"/>
          <w:color w:val="000000"/>
        </w:rPr>
        <w:t xml:space="preserve">Dominique Schnapper, </w:t>
      </w:r>
      <w:r w:rsidR="00157468" w:rsidRPr="006229EB">
        <w:rPr>
          <w:rFonts w:ascii="Times New Roman" w:hAnsi="Times New Roman" w:cs="Times New Roman"/>
          <w:i/>
          <w:color w:val="000000"/>
        </w:rPr>
        <w:t>Community of Citizens</w:t>
      </w:r>
      <w:r w:rsidR="00157468" w:rsidRPr="006229EB">
        <w:rPr>
          <w:rFonts w:ascii="Times New Roman" w:hAnsi="Times New Roman" w:cs="Times New Roman"/>
          <w:color w:val="000000"/>
        </w:rPr>
        <w:t>, pp. 15-65 (</w:t>
      </w:r>
      <w:r w:rsidR="004B3F3A" w:rsidRPr="006229EB">
        <w:rPr>
          <w:rFonts w:ascii="Times New Roman" w:hAnsi="Times New Roman" w:cs="Times New Roman"/>
          <w:color w:val="000000"/>
        </w:rPr>
        <w:t>OCRA</w:t>
      </w:r>
      <w:r w:rsidR="00157468" w:rsidRPr="006229EB">
        <w:rPr>
          <w:rFonts w:ascii="Times New Roman" w:hAnsi="Times New Roman" w:cs="Times New Roman"/>
          <w:color w:val="000000"/>
        </w:rPr>
        <w:t>)</w:t>
      </w:r>
    </w:p>
    <w:p w14:paraId="427754C6" w14:textId="17FAF4CF" w:rsidR="003B24E4" w:rsidRPr="006229EB" w:rsidRDefault="003B24E4"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right="-72"/>
        <w:rPr>
          <w:rFonts w:ascii="Times New Roman" w:hAnsi="Times New Roman" w:cs="Times New Roman"/>
          <w:color w:val="000000"/>
        </w:rPr>
      </w:pPr>
      <w:r w:rsidRPr="006229EB">
        <w:rPr>
          <w:rFonts w:ascii="Times New Roman" w:hAnsi="Times New Roman" w:cs="Times New Roman"/>
          <w:color w:val="000000"/>
        </w:rPr>
        <w:tab/>
      </w:r>
      <w:r w:rsidR="005A5E0C" w:rsidRPr="006229EB">
        <w:rPr>
          <w:rFonts w:ascii="Times New Roman" w:hAnsi="Times New Roman" w:cs="Times New Roman"/>
          <w:color w:val="000000"/>
        </w:rPr>
        <w:t xml:space="preserve">Gisela Bock, </w:t>
      </w:r>
      <w:r w:rsidR="005A5E0C" w:rsidRPr="006229EB">
        <w:rPr>
          <w:rFonts w:ascii="Times New Roman" w:hAnsi="Times New Roman" w:cs="Times New Roman"/>
          <w:i/>
          <w:color w:val="000000"/>
        </w:rPr>
        <w:t>Women in European History</w:t>
      </w:r>
      <w:r w:rsidR="005A5E0C" w:rsidRPr="006229EB">
        <w:rPr>
          <w:rFonts w:ascii="Times New Roman" w:hAnsi="Times New Roman" w:cs="Times New Roman"/>
          <w:color w:val="000000"/>
        </w:rPr>
        <w:t>, 32-81 (OCRA)</w:t>
      </w:r>
    </w:p>
    <w:p w14:paraId="190B1F23" w14:textId="77777777" w:rsidR="00157468" w:rsidRPr="006229EB" w:rsidRDefault="00157468"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right="-72"/>
        <w:rPr>
          <w:rFonts w:ascii="Times New Roman" w:hAnsi="Times New Roman" w:cs="Times New Roman"/>
          <w:color w:val="000000"/>
        </w:rPr>
      </w:pPr>
    </w:p>
    <w:p w14:paraId="5AB650C3" w14:textId="77777777" w:rsidR="007407A3" w:rsidRPr="006229EB" w:rsidRDefault="007407A3"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hAnsi="Times New Roman" w:cs="Times New Roman"/>
          <w:color w:val="000000"/>
        </w:rPr>
      </w:pPr>
    </w:p>
    <w:p w14:paraId="0C258B4C" w14:textId="264837DF" w:rsidR="00AC42BB" w:rsidRPr="006229EB" w:rsidRDefault="00AC42BB"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hAnsi="Times New Roman" w:cs="Times New Roman"/>
          <w:b/>
        </w:rPr>
      </w:pPr>
      <w:r w:rsidRPr="006229EB">
        <w:rPr>
          <w:rFonts w:ascii="Times New Roman" w:hAnsi="Times New Roman" w:cs="Times New Roman"/>
          <w:b/>
        </w:rPr>
        <w:t xml:space="preserve">February </w:t>
      </w:r>
      <w:r w:rsidR="009D19DE" w:rsidRPr="006229EB">
        <w:rPr>
          <w:rFonts w:ascii="Times New Roman" w:hAnsi="Times New Roman" w:cs="Times New Roman"/>
          <w:b/>
        </w:rPr>
        <w:t>10</w:t>
      </w:r>
      <w:r w:rsidR="003142D5" w:rsidRPr="006229EB">
        <w:rPr>
          <w:rFonts w:ascii="Times New Roman" w:hAnsi="Times New Roman" w:cs="Times New Roman"/>
          <w:b/>
        </w:rPr>
        <w:t xml:space="preserve">: </w:t>
      </w:r>
      <w:r w:rsidRPr="006229EB">
        <w:rPr>
          <w:rFonts w:ascii="Times New Roman" w:hAnsi="Times New Roman" w:cs="Times New Roman"/>
          <w:b/>
        </w:rPr>
        <w:t>The French Revolution, Napoleon, and the Jews</w:t>
      </w:r>
    </w:p>
    <w:p w14:paraId="7E1F86F8" w14:textId="47A30D26" w:rsidR="00AC42BB" w:rsidRPr="006229EB" w:rsidRDefault="00AC42BB"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hAnsi="Times New Roman" w:cs="Times New Roman"/>
          <w:color w:val="000000"/>
        </w:rPr>
      </w:pPr>
    </w:p>
    <w:p w14:paraId="1A89D0A8" w14:textId="1FC07619" w:rsidR="00AC42BB" w:rsidRPr="006229EB" w:rsidRDefault="00AC42BB"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right="-72"/>
        <w:rPr>
          <w:rFonts w:ascii="Times New Roman" w:hAnsi="Times New Roman" w:cs="Times New Roman"/>
          <w:color w:val="000000"/>
        </w:rPr>
      </w:pPr>
      <w:r w:rsidRPr="006229EB">
        <w:rPr>
          <w:rFonts w:ascii="Times New Roman" w:hAnsi="Times New Roman" w:cs="Times New Roman"/>
          <w:color w:val="000000"/>
        </w:rPr>
        <w:tab/>
        <w:t xml:space="preserve">Pierre Rosanvallon, </w:t>
      </w:r>
      <w:r w:rsidR="00A9184B" w:rsidRPr="006229EB">
        <w:rPr>
          <w:rFonts w:ascii="Times New Roman" w:hAnsi="Times New Roman" w:cs="Times New Roman"/>
          <w:i/>
          <w:iCs/>
          <w:color w:val="000000"/>
        </w:rPr>
        <w:t xml:space="preserve">The </w:t>
      </w:r>
      <w:r w:rsidR="00901FDC" w:rsidRPr="006229EB">
        <w:rPr>
          <w:rFonts w:ascii="Times New Roman" w:hAnsi="Times New Roman" w:cs="Times New Roman"/>
          <w:i/>
          <w:iCs/>
          <w:color w:val="000000"/>
        </w:rPr>
        <w:t>Demands of </w:t>
      </w:r>
      <w:r w:rsidRPr="006229EB">
        <w:rPr>
          <w:rFonts w:ascii="Times New Roman" w:hAnsi="Times New Roman" w:cs="Times New Roman"/>
          <w:i/>
          <w:iCs/>
          <w:color w:val="000000"/>
        </w:rPr>
        <w:t xml:space="preserve">Liberty:  Civil Society in </w:t>
      </w:r>
      <w:r w:rsidRPr="006229EB">
        <w:rPr>
          <w:rFonts w:ascii="Times New Roman" w:hAnsi="Times New Roman" w:cs="Times New Roman"/>
          <w:i/>
          <w:iCs/>
          <w:color w:val="000000"/>
        </w:rPr>
        <w:tab/>
      </w:r>
      <w:r w:rsidRPr="006229EB">
        <w:rPr>
          <w:rFonts w:ascii="Times New Roman" w:hAnsi="Times New Roman" w:cs="Times New Roman"/>
          <w:i/>
          <w:iCs/>
          <w:color w:val="000000"/>
        </w:rPr>
        <w:tab/>
      </w:r>
      <w:r w:rsidR="005A5E0C" w:rsidRPr="006229EB">
        <w:rPr>
          <w:rFonts w:ascii="Times New Roman" w:hAnsi="Times New Roman" w:cs="Times New Roman"/>
          <w:i/>
          <w:iCs/>
          <w:color w:val="000000"/>
        </w:rPr>
        <w:tab/>
      </w:r>
      <w:r w:rsidRPr="006229EB">
        <w:rPr>
          <w:rFonts w:ascii="Times New Roman" w:hAnsi="Times New Roman" w:cs="Times New Roman"/>
          <w:i/>
          <w:iCs/>
          <w:color w:val="000000"/>
        </w:rPr>
        <w:tab/>
      </w:r>
      <w:r w:rsidRPr="006229EB">
        <w:rPr>
          <w:rFonts w:ascii="Times New Roman" w:hAnsi="Times New Roman" w:cs="Times New Roman"/>
          <w:i/>
          <w:iCs/>
          <w:color w:val="000000"/>
        </w:rPr>
        <w:tab/>
        <w:t>France since the Revolution</w:t>
      </w:r>
      <w:r w:rsidRPr="006229EB">
        <w:rPr>
          <w:rFonts w:ascii="Times New Roman" w:hAnsi="Times New Roman" w:cs="Times New Roman"/>
          <w:color w:val="000000"/>
        </w:rPr>
        <w:t>, pp. 1-34 (OCRA)</w:t>
      </w:r>
    </w:p>
    <w:p w14:paraId="34167A8C" w14:textId="77777777" w:rsidR="00AC42BB" w:rsidRPr="006229EB" w:rsidRDefault="00AC42BB"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hAnsi="Times New Roman" w:cs="Times New Roman"/>
          <w:color w:val="000000"/>
        </w:rPr>
      </w:pPr>
      <w:r w:rsidRPr="006229EB">
        <w:rPr>
          <w:rFonts w:ascii="Times New Roman" w:hAnsi="Times New Roman" w:cs="Times New Roman"/>
          <w:color w:val="000000"/>
        </w:rPr>
        <w:tab/>
      </w:r>
      <w:r w:rsidRPr="006229EB">
        <w:rPr>
          <w:rFonts w:ascii="Times New Roman" w:hAnsi="Times New Roman" w:cs="Times New Roman"/>
          <w:color w:val="000000"/>
        </w:rPr>
        <w:tab/>
      </w:r>
      <w:r w:rsidRPr="006229EB">
        <w:rPr>
          <w:rFonts w:ascii="Times New Roman" w:hAnsi="Times New Roman" w:cs="Times New Roman"/>
          <w:color w:val="000000"/>
        </w:rPr>
        <w:tab/>
        <w:t xml:space="preserve">David A. Bell, </w:t>
      </w:r>
      <w:r w:rsidRPr="006229EB">
        <w:rPr>
          <w:rFonts w:ascii="Times New Roman" w:hAnsi="Times New Roman" w:cs="Times New Roman"/>
          <w:i/>
          <w:color w:val="000000"/>
        </w:rPr>
        <w:t>The Cult of the Nation in France. Inventing Nationalism</w:t>
      </w:r>
      <w:r w:rsidRPr="006229EB">
        <w:rPr>
          <w:rFonts w:ascii="Times New Roman" w:hAnsi="Times New Roman" w:cs="Times New Roman"/>
          <w:color w:val="000000"/>
        </w:rPr>
        <w:t>, 1680-</w:t>
      </w:r>
      <w:r w:rsidRPr="006229EB">
        <w:rPr>
          <w:rFonts w:ascii="Times New Roman" w:hAnsi="Times New Roman" w:cs="Times New Roman"/>
          <w:color w:val="000000"/>
        </w:rPr>
        <w:tab/>
      </w:r>
      <w:r w:rsidRPr="006229EB">
        <w:rPr>
          <w:rFonts w:ascii="Times New Roman" w:hAnsi="Times New Roman" w:cs="Times New Roman"/>
          <w:color w:val="000000"/>
        </w:rPr>
        <w:tab/>
      </w:r>
      <w:r w:rsidRPr="006229EB">
        <w:rPr>
          <w:rFonts w:ascii="Times New Roman" w:hAnsi="Times New Roman" w:cs="Times New Roman"/>
          <w:color w:val="000000"/>
        </w:rPr>
        <w:tab/>
      </w:r>
      <w:r w:rsidRPr="006229EB">
        <w:rPr>
          <w:rFonts w:ascii="Times New Roman" w:hAnsi="Times New Roman" w:cs="Times New Roman"/>
          <w:color w:val="000000"/>
        </w:rPr>
        <w:tab/>
      </w:r>
      <w:r w:rsidRPr="006229EB">
        <w:rPr>
          <w:rFonts w:ascii="Times New Roman" w:hAnsi="Times New Roman" w:cs="Times New Roman"/>
          <w:color w:val="000000"/>
        </w:rPr>
        <w:tab/>
        <w:t>1800,</w:t>
      </w:r>
      <w:r w:rsidRPr="006229EB">
        <w:rPr>
          <w:rFonts w:ascii="Times New Roman" w:hAnsi="Times New Roman" w:cs="Times New Roman"/>
          <w:color w:val="000000"/>
        </w:rPr>
        <w:tab/>
        <w:t xml:space="preserve"> pp. 1-22, 140-168 (OCRA)</w:t>
      </w:r>
    </w:p>
    <w:p w14:paraId="5D682B91" w14:textId="77777777" w:rsidR="00AC42BB" w:rsidRPr="006229EB" w:rsidRDefault="00AC42BB"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eastAsia="Cambria" w:hAnsi="Times New Roman" w:cs="Times New Roman"/>
        </w:rPr>
      </w:pPr>
      <w:r w:rsidRPr="006229EB">
        <w:rPr>
          <w:rFonts w:ascii="Times New Roman" w:hAnsi="Times New Roman" w:cs="Times New Roman"/>
          <w:color w:val="000000"/>
        </w:rPr>
        <w:tab/>
      </w:r>
      <w:r w:rsidRPr="006229EB">
        <w:rPr>
          <w:rFonts w:ascii="Times New Roman" w:hAnsi="Times New Roman" w:cs="Times New Roman"/>
          <w:color w:val="000000"/>
        </w:rPr>
        <w:tab/>
      </w:r>
      <w:r w:rsidRPr="006229EB">
        <w:rPr>
          <w:rFonts w:ascii="Times New Roman" w:hAnsi="Times New Roman" w:cs="Times New Roman"/>
          <w:color w:val="000000"/>
        </w:rPr>
        <w:tab/>
      </w:r>
      <w:r w:rsidRPr="006229EB">
        <w:rPr>
          <w:rFonts w:ascii="Times New Roman" w:eastAsia="Cambria" w:hAnsi="Times New Roman" w:cs="Times New Roman"/>
        </w:rPr>
        <w:t xml:space="preserve">Paula Hyman, </w:t>
      </w:r>
      <w:r w:rsidRPr="006229EB">
        <w:rPr>
          <w:rFonts w:ascii="Times New Roman" w:eastAsia="Cambria" w:hAnsi="Times New Roman" w:cs="Times New Roman"/>
          <w:i/>
        </w:rPr>
        <w:t>The Jews of Modern France</w:t>
      </w:r>
      <w:r w:rsidRPr="006229EB">
        <w:rPr>
          <w:rFonts w:ascii="Times New Roman" w:hAnsi="Times New Roman" w:cs="Times New Roman"/>
        </w:rPr>
        <w:t xml:space="preserve">, pp. 1-35 </w:t>
      </w:r>
      <w:r w:rsidRPr="006229EB">
        <w:rPr>
          <w:rFonts w:ascii="Times New Roman" w:eastAsia="Cambria" w:hAnsi="Times New Roman" w:cs="Times New Roman"/>
        </w:rPr>
        <w:t>(OCRA)</w:t>
      </w:r>
    </w:p>
    <w:p w14:paraId="005C4A4C" w14:textId="77777777" w:rsidR="00AC42BB" w:rsidRPr="006229EB" w:rsidRDefault="00AC42BB"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hAnsi="Times New Roman" w:cs="Times New Roman"/>
          <w:color w:val="000000"/>
        </w:rPr>
      </w:pPr>
      <w:r w:rsidRPr="006229EB">
        <w:rPr>
          <w:rFonts w:ascii="Times New Roman" w:eastAsia="Cambria" w:hAnsi="Times New Roman" w:cs="Times New Roman"/>
        </w:rPr>
        <w:tab/>
      </w:r>
      <w:r w:rsidRPr="006229EB">
        <w:rPr>
          <w:rFonts w:ascii="Times New Roman" w:eastAsia="Cambria" w:hAnsi="Times New Roman" w:cs="Times New Roman"/>
        </w:rPr>
        <w:tab/>
      </w:r>
      <w:r w:rsidRPr="006229EB">
        <w:rPr>
          <w:rFonts w:ascii="Times New Roman" w:eastAsia="Cambria" w:hAnsi="Times New Roman" w:cs="Times New Roman"/>
        </w:rPr>
        <w:tab/>
      </w:r>
      <w:r w:rsidRPr="006229EB">
        <w:rPr>
          <w:rFonts w:ascii="Times New Roman" w:hAnsi="Times New Roman" w:cs="Times New Roman"/>
        </w:rPr>
        <w:t xml:space="preserve">Mendes-Flohr and Reinharz, eds., </w:t>
      </w:r>
      <w:r w:rsidRPr="006229EB">
        <w:rPr>
          <w:rFonts w:ascii="Times New Roman" w:hAnsi="Times New Roman" w:cs="Times New Roman"/>
          <w:i/>
        </w:rPr>
        <w:t>The Jew in the Modern World</w:t>
      </w:r>
      <w:r w:rsidRPr="006229EB">
        <w:rPr>
          <w:rFonts w:ascii="Times New Roman" w:hAnsi="Times New Roman" w:cs="Times New Roman"/>
        </w:rPr>
        <w:t>, pp. 114-121</w:t>
      </w:r>
      <w:r w:rsidRPr="006229EB">
        <w:rPr>
          <w:rFonts w:ascii="Times New Roman" w:hAnsi="Times New Roman" w:cs="Times New Roman"/>
        </w:rPr>
        <w:tab/>
      </w:r>
      <w:r w:rsidRPr="006229EB">
        <w:rPr>
          <w:rFonts w:ascii="Times New Roman" w:hAnsi="Times New Roman" w:cs="Times New Roman"/>
        </w:rPr>
        <w:tab/>
      </w:r>
      <w:r w:rsidRPr="006229EB">
        <w:rPr>
          <w:rFonts w:ascii="Times New Roman" w:hAnsi="Times New Roman" w:cs="Times New Roman"/>
        </w:rPr>
        <w:tab/>
        <w:t xml:space="preserve"> </w:t>
      </w:r>
      <w:r w:rsidRPr="006229EB">
        <w:rPr>
          <w:rFonts w:ascii="Times New Roman" w:hAnsi="Times New Roman" w:cs="Times New Roman"/>
        </w:rPr>
        <w:tab/>
      </w:r>
      <w:r w:rsidRPr="006229EB">
        <w:rPr>
          <w:rFonts w:ascii="Times New Roman" w:hAnsi="Times New Roman" w:cs="Times New Roman"/>
        </w:rPr>
        <w:tab/>
        <w:t>(OCRA)</w:t>
      </w:r>
    </w:p>
    <w:p w14:paraId="6F9AF94F" w14:textId="77777777" w:rsidR="00AC42BB" w:rsidRPr="006229EB" w:rsidRDefault="00AC42BB"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hAnsi="Times New Roman" w:cs="Times New Roman"/>
          <w:color w:val="000000"/>
        </w:rPr>
      </w:pPr>
      <w:r w:rsidRPr="006229EB">
        <w:rPr>
          <w:rFonts w:ascii="Times New Roman" w:hAnsi="Times New Roman" w:cs="Times New Roman"/>
          <w:color w:val="000000"/>
        </w:rPr>
        <w:tab/>
      </w:r>
      <w:r w:rsidRPr="006229EB">
        <w:rPr>
          <w:rFonts w:ascii="Times New Roman" w:hAnsi="Times New Roman" w:cs="Times New Roman"/>
          <w:color w:val="000000"/>
        </w:rPr>
        <w:tab/>
      </w:r>
      <w:r w:rsidRPr="006229EB">
        <w:rPr>
          <w:rFonts w:ascii="Times New Roman" w:hAnsi="Times New Roman" w:cs="Times New Roman"/>
          <w:color w:val="000000"/>
        </w:rPr>
        <w:tab/>
      </w:r>
      <w:r w:rsidRPr="006229EB">
        <w:rPr>
          <w:rFonts w:ascii="Times New Roman" w:eastAsia="Cambria" w:hAnsi="Times New Roman" w:cs="Times New Roman"/>
        </w:rPr>
        <w:t xml:space="preserve">Paula Hyman, </w:t>
      </w:r>
      <w:r w:rsidRPr="006229EB">
        <w:rPr>
          <w:rFonts w:ascii="Times New Roman" w:eastAsia="Cambria" w:hAnsi="Times New Roman" w:cs="Times New Roman"/>
          <w:i/>
        </w:rPr>
        <w:t xml:space="preserve">The Jews of Modern France, </w:t>
      </w:r>
      <w:r w:rsidRPr="006229EB">
        <w:rPr>
          <w:rFonts w:ascii="Times New Roman" w:eastAsia="Cambria" w:hAnsi="Times New Roman" w:cs="Times New Roman"/>
        </w:rPr>
        <w:t>35-52</w:t>
      </w:r>
      <w:r w:rsidRPr="006229EB">
        <w:rPr>
          <w:rFonts w:ascii="Times New Roman" w:hAnsi="Times New Roman" w:cs="Times New Roman"/>
        </w:rPr>
        <w:t xml:space="preserve"> </w:t>
      </w:r>
      <w:r w:rsidRPr="006229EB">
        <w:rPr>
          <w:rFonts w:ascii="Times New Roman" w:eastAsia="Cambria" w:hAnsi="Times New Roman" w:cs="Times New Roman"/>
        </w:rPr>
        <w:t>(OCRA)</w:t>
      </w:r>
    </w:p>
    <w:p w14:paraId="6D4A2B64" w14:textId="77777777" w:rsidR="00A9184B" w:rsidRPr="006229EB" w:rsidRDefault="005A5E0C" w:rsidP="009D19DE">
      <w:pPr>
        <w:spacing w:after="0"/>
        <w:ind w:left="720" w:firstLine="720"/>
        <w:rPr>
          <w:rFonts w:ascii="Times New Roman" w:hAnsi="Times New Roman" w:cs="Times New Roman"/>
        </w:rPr>
      </w:pPr>
      <w:r w:rsidRPr="006229EB">
        <w:rPr>
          <w:rFonts w:ascii="Times New Roman" w:hAnsi="Times New Roman" w:cs="Times New Roman"/>
          <w:color w:val="000000"/>
        </w:rPr>
        <w:t xml:space="preserve">    </w:t>
      </w:r>
      <w:r w:rsidRPr="006229EB">
        <w:rPr>
          <w:rFonts w:ascii="Times New Roman" w:hAnsi="Times New Roman" w:cs="Times New Roman"/>
        </w:rPr>
        <w:t xml:space="preserve">Tama Diogene, </w:t>
      </w:r>
      <w:r w:rsidRPr="006229EB">
        <w:rPr>
          <w:rFonts w:ascii="Times New Roman" w:hAnsi="Times New Roman" w:cs="Times New Roman"/>
          <w:i/>
        </w:rPr>
        <w:t>Transactions of the Parisian Sanhedrim</w:t>
      </w:r>
      <w:r w:rsidRPr="006229EB">
        <w:rPr>
          <w:rFonts w:ascii="Times New Roman" w:hAnsi="Times New Roman" w:cs="Times New Roman"/>
        </w:rPr>
        <w:t>, 133-4, 150-7, 176-</w:t>
      </w:r>
      <w:r w:rsidRPr="006229EB">
        <w:rPr>
          <w:rFonts w:ascii="Times New Roman" w:hAnsi="Times New Roman" w:cs="Times New Roman"/>
        </w:rPr>
        <w:tab/>
      </w:r>
      <w:r w:rsidRPr="006229EB">
        <w:rPr>
          <w:rFonts w:ascii="Times New Roman" w:hAnsi="Times New Roman" w:cs="Times New Roman"/>
        </w:rPr>
        <w:tab/>
      </w:r>
      <w:r w:rsidRPr="006229EB">
        <w:rPr>
          <w:rFonts w:ascii="Times New Roman" w:hAnsi="Times New Roman" w:cs="Times New Roman"/>
        </w:rPr>
        <w:tab/>
      </w:r>
      <w:r w:rsidRPr="006229EB">
        <w:rPr>
          <w:rFonts w:ascii="Times New Roman" w:hAnsi="Times New Roman" w:cs="Times New Roman"/>
        </w:rPr>
        <w:tab/>
        <w:t>83, 192-207 (OCRA)</w:t>
      </w:r>
    </w:p>
    <w:p w14:paraId="118E5988" w14:textId="2A32C1BC" w:rsidR="005A5E0C" w:rsidRPr="006229EB" w:rsidRDefault="00A9184B" w:rsidP="009D19DE">
      <w:pPr>
        <w:spacing w:after="0"/>
        <w:ind w:left="720" w:firstLine="720"/>
        <w:rPr>
          <w:rFonts w:ascii="Times New Roman" w:eastAsia="Cambria" w:hAnsi="Times New Roman" w:cs="Times New Roman"/>
        </w:rPr>
      </w:pPr>
      <w:r w:rsidRPr="006229EB">
        <w:rPr>
          <w:rFonts w:ascii="Times New Roman" w:eastAsia="Cambria" w:hAnsi="Times New Roman" w:cs="Times New Roman"/>
        </w:rPr>
        <w:t xml:space="preserve">   </w:t>
      </w:r>
      <w:r w:rsidR="005A5E0C" w:rsidRPr="006229EB">
        <w:rPr>
          <w:rFonts w:ascii="Times New Roman" w:eastAsia="Cambria" w:hAnsi="Times New Roman" w:cs="Times New Roman"/>
        </w:rPr>
        <w:t xml:space="preserve">Lisa Leff, “The Jewish Citizen,” </w:t>
      </w:r>
      <w:r w:rsidR="005A5E0C" w:rsidRPr="006229EB">
        <w:rPr>
          <w:rFonts w:ascii="Times New Roman" w:eastAsia="Cambria" w:hAnsi="Times New Roman" w:cs="Times New Roman"/>
          <w:i/>
        </w:rPr>
        <w:t>Sacred Bonds of Solidarity,</w:t>
      </w:r>
      <w:r w:rsidR="005A5E0C" w:rsidRPr="006229EB">
        <w:rPr>
          <w:rFonts w:ascii="Times New Roman" w:eastAsia="Cambria" w:hAnsi="Times New Roman" w:cs="Times New Roman"/>
        </w:rPr>
        <w:t xml:space="preserve"> 17-39</w:t>
      </w:r>
    </w:p>
    <w:p w14:paraId="26036C1E" w14:textId="7300FA68" w:rsidR="00A9184B" w:rsidRPr="006229EB" w:rsidRDefault="00A9184B" w:rsidP="009D19DE">
      <w:pPr>
        <w:widowControl w:val="0"/>
        <w:autoSpaceDE w:val="0"/>
        <w:autoSpaceDN w:val="0"/>
        <w:adjustRightInd w:val="0"/>
        <w:spacing w:after="0"/>
        <w:ind w:left="720" w:firstLine="720"/>
        <w:rPr>
          <w:rFonts w:ascii="Times New Roman" w:hAnsi="Times New Roman" w:cs="Times New Roman"/>
        </w:rPr>
      </w:pPr>
      <w:r w:rsidRPr="006229EB">
        <w:rPr>
          <w:rFonts w:ascii="Times New Roman" w:hAnsi="Times New Roman" w:cs="Times New Roman"/>
        </w:rPr>
        <w:t xml:space="preserve">   Joshua Schreier, “Napoléon’s Long Shadow: Morality, Civilization, and Jews in</w:t>
      </w:r>
      <w:r w:rsidRPr="006229EB">
        <w:rPr>
          <w:rFonts w:ascii="Times New Roman" w:hAnsi="Times New Roman" w:cs="Times New Roman"/>
        </w:rPr>
        <w:tab/>
      </w:r>
      <w:r w:rsidRPr="006229EB">
        <w:rPr>
          <w:rFonts w:ascii="Times New Roman" w:hAnsi="Times New Roman" w:cs="Times New Roman"/>
        </w:rPr>
        <w:tab/>
      </w:r>
      <w:r w:rsidRPr="006229EB">
        <w:rPr>
          <w:rFonts w:ascii="Times New Roman" w:hAnsi="Times New Roman" w:cs="Times New Roman"/>
        </w:rPr>
        <w:tab/>
        <w:t xml:space="preserve">France and Algeria, 1808–1870,” </w:t>
      </w:r>
      <w:r w:rsidRPr="006229EB">
        <w:rPr>
          <w:rFonts w:ascii="Times New Roman" w:hAnsi="Times New Roman" w:cs="Times New Roman"/>
          <w:i/>
          <w:iCs/>
        </w:rPr>
        <w:t xml:space="preserve">French Historical Studies </w:t>
      </w:r>
      <w:r w:rsidRPr="006229EB">
        <w:rPr>
          <w:rFonts w:ascii="Times New Roman" w:hAnsi="Times New Roman" w:cs="Times New Roman"/>
        </w:rPr>
        <w:t xml:space="preserve">30/ 1, Winter </w:t>
      </w:r>
      <w:r w:rsidRPr="006229EB">
        <w:rPr>
          <w:rFonts w:ascii="Times New Roman" w:hAnsi="Times New Roman" w:cs="Times New Roman"/>
        </w:rPr>
        <w:tab/>
      </w:r>
      <w:r w:rsidRPr="006229EB">
        <w:rPr>
          <w:rFonts w:ascii="Times New Roman" w:hAnsi="Times New Roman" w:cs="Times New Roman"/>
        </w:rPr>
        <w:tab/>
      </w:r>
      <w:r w:rsidRPr="006229EB">
        <w:rPr>
          <w:rFonts w:ascii="Times New Roman" w:hAnsi="Times New Roman" w:cs="Times New Roman"/>
        </w:rPr>
        <w:tab/>
        <w:t>2007, pp. 77-103 (OCRA)</w:t>
      </w:r>
    </w:p>
    <w:p w14:paraId="3DF0B51C" w14:textId="77777777" w:rsidR="004D1916" w:rsidRPr="006229EB" w:rsidRDefault="004D1916"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hAnsi="Times New Roman" w:cs="Times New Roman"/>
          <w:b/>
        </w:rPr>
      </w:pPr>
    </w:p>
    <w:p w14:paraId="5660D82D" w14:textId="77777777" w:rsidR="004D1916" w:rsidRPr="006229EB" w:rsidRDefault="004D1916"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hAnsi="Times New Roman" w:cs="Times New Roman"/>
          <w:b/>
        </w:rPr>
      </w:pPr>
    </w:p>
    <w:p w14:paraId="5C520A7E" w14:textId="376FF64D" w:rsidR="00AC42BB" w:rsidRPr="006229EB" w:rsidRDefault="004D1916"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eastAsia="Cambria" w:hAnsi="Times New Roman" w:cs="Times New Roman"/>
        </w:rPr>
      </w:pPr>
      <w:r w:rsidRPr="006229EB">
        <w:rPr>
          <w:rFonts w:ascii="Times New Roman" w:hAnsi="Times New Roman" w:cs="Times New Roman"/>
          <w:b/>
        </w:rPr>
        <w:t>February 1</w:t>
      </w:r>
      <w:r w:rsidR="00AC42BB" w:rsidRPr="006229EB">
        <w:rPr>
          <w:rFonts w:ascii="Times New Roman" w:hAnsi="Times New Roman" w:cs="Times New Roman"/>
          <w:b/>
        </w:rPr>
        <w:t>7</w:t>
      </w:r>
      <w:r w:rsidRPr="006229EB">
        <w:rPr>
          <w:rFonts w:ascii="Times New Roman" w:hAnsi="Times New Roman" w:cs="Times New Roman"/>
          <w:b/>
        </w:rPr>
        <w:t xml:space="preserve">:  </w:t>
      </w:r>
      <w:r w:rsidR="00AC42BB" w:rsidRPr="006229EB">
        <w:rPr>
          <w:rFonts w:ascii="Times New Roman" w:hAnsi="Times New Roman" w:cs="Times New Roman"/>
          <w:b/>
        </w:rPr>
        <w:t>No Class/President’s Weekend</w:t>
      </w:r>
    </w:p>
    <w:p w14:paraId="706B39F9" w14:textId="5E2F6D4D" w:rsidR="006F1959" w:rsidRPr="006229EB" w:rsidRDefault="006F1959"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eastAsia="Cambria" w:hAnsi="Times New Roman" w:cs="Times New Roman"/>
        </w:rPr>
      </w:pPr>
    </w:p>
    <w:p w14:paraId="5C9C07FB" w14:textId="77777777" w:rsidR="0039322C" w:rsidRPr="006229EB" w:rsidRDefault="0039322C"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hAnsi="Times New Roman" w:cs="Times New Roman"/>
          <w:color w:val="000000"/>
        </w:rPr>
      </w:pPr>
    </w:p>
    <w:p w14:paraId="4496E860" w14:textId="77777777" w:rsidR="003B24E4" w:rsidRPr="006229EB" w:rsidRDefault="00664AA1" w:rsidP="009D19DE">
      <w:pPr>
        <w:spacing w:after="0"/>
        <w:ind w:right="-72"/>
        <w:rPr>
          <w:rFonts w:ascii="Times New Roman" w:hAnsi="Times New Roman" w:cs="Times New Roman"/>
        </w:rPr>
      </w:pPr>
      <w:r w:rsidRPr="006229EB">
        <w:rPr>
          <w:rFonts w:ascii="Times New Roman" w:hAnsi="Times New Roman" w:cs="Times New Roman"/>
          <w:b/>
        </w:rPr>
        <w:t xml:space="preserve">February </w:t>
      </w:r>
      <w:r w:rsidR="004D1916" w:rsidRPr="006229EB">
        <w:rPr>
          <w:rFonts w:ascii="Times New Roman" w:hAnsi="Times New Roman" w:cs="Times New Roman"/>
          <w:b/>
        </w:rPr>
        <w:t>2</w:t>
      </w:r>
      <w:r w:rsidR="00AC42BB" w:rsidRPr="006229EB">
        <w:rPr>
          <w:rFonts w:ascii="Times New Roman" w:hAnsi="Times New Roman" w:cs="Times New Roman"/>
          <w:b/>
        </w:rPr>
        <w:t>4</w:t>
      </w:r>
      <w:r w:rsidR="00BA3955" w:rsidRPr="006229EB">
        <w:rPr>
          <w:rFonts w:ascii="Times New Roman" w:hAnsi="Times New Roman" w:cs="Times New Roman"/>
          <w:b/>
        </w:rPr>
        <w:t xml:space="preserve">:  </w:t>
      </w:r>
      <w:r w:rsidR="003B24E4" w:rsidRPr="006229EB">
        <w:rPr>
          <w:rFonts w:ascii="Times New Roman" w:hAnsi="Times New Roman" w:cs="Times New Roman"/>
          <w:b/>
        </w:rPr>
        <w:t xml:space="preserve">Making Citizens during the Third Republic </w:t>
      </w:r>
    </w:p>
    <w:p w14:paraId="6C5D7640" w14:textId="77777777" w:rsidR="003B24E4" w:rsidRPr="006229EB" w:rsidRDefault="003B24E4" w:rsidP="009D19DE">
      <w:pPr>
        <w:spacing w:after="0"/>
        <w:ind w:right="-72"/>
        <w:rPr>
          <w:rFonts w:ascii="Times New Roman" w:hAnsi="Times New Roman" w:cs="Times New Roman"/>
        </w:rPr>
      </w:pPr>
      <w:r w:rsidRPr="006229EB">
        <w:rPr>
          <w:rFonts w:ascii="Times New Roman" w:hAnsi="Times New Roman" w:cs="Times New Roman"/>
        </w:rPr>
        <w:tab/>
      </w:r>
      <w:r w:rsidRPr="006229EB">
        <w:rPr>
          <w:rFonts w:ascii="Times New Roman" w:hAnsi="Times New Roman" w:cs="Times New Roman"/>
        </w:rPr>
        <w:tab/>
      </w:r>
    </w:p>
    <w:p w14:paraId="588E6B1C" w14:textId="2FE624A6" w:rsidR="003B24E4" w:rsidRPr="006229EB" w:rsidRDefault="003B24E4" w:rsidP="009D19DE">
      <w:pPr>
        <w:spacing w:after="0"/>
        <w:ind w:left="1440" w:right="-72"/>
        <w:rPr>
          <w:rFonts w:ascii="Times New Roman" w:hAnsi="Times New Roman" w:cs="Times New Roman"/>
        </w:rPr>
      </w:pPr>
      <w:r w:rsidRPr="006229EB">
        <w:rPr>
          <w:rFonts w:ascii="Times New Roman" w:hAnsi="Times New Roman" w:cs="Times New Roman"/>
        </w:rPr>
        <w:t xml:space="preserve">Eugene Weber, </w:t>
      </w:r>
      <w:r w:rsidRPr="006229EB">
        <w:rPr>
          <w:rFonts w:ascii="Times New Roman" w:hAnsi="Times New Roman" w:cs="Times New Roman"/>
          <w:i/>
        </w:rPr>
        <w:t>Peasants into Frenchmen,</w:t>
      </w:r>
      <w:r w:rsidR="00482F99" w:rsidRPr="006229EB">
        <w:rPr>
          <w:rFonts w:ascii="Times New Roman" w:hAnsi="Times New Roman" w:cs="Times New Roman"/>
          <w:i/>
        </w:rPr>
        <w:t xml:space="preserve"> </w:t>
      </w:r>
      <w:r w:rsidR="009D19DE" w:rsidRPr="006229EB">
        <w:rPr>
          <w:rFonts w:ascii="Times New Roman" w:hAnsi="Times New Roman" w:cs="Times New Roman"/>
        </w:rPr>
        <w:t>Introduction;</w:t>
      </w:r>
      <w:r w:rsidRPr="006229EB">
        <w:rPr>
          <w:rFonts w:ascii="Times New Roman" w:hAnsi="Times New Roman" w:cs="Times New Roman"/>
          <w:i/>
        </w:rPr>
        <w:t xml:space="preserve"> </w:t>
      </w:r>
      <w:r w:rsidRPr="006229EB">
        <w:rPr>
          <w:rFonts w:ascii="Times New Roman" w:hAnsi="Times New Roman" w:cs="Times New Roman"/>
        </w:rPr>
        <w:t>Part 1</w:t>
      </w:r>
      <w:r w:rsidR="00696598" w:rsidRPr="006229EB">
        <w:rPr>
          <w:rFonts w:ascii="Times New Roman" w:hAnsi="Times New Roman" w:cs="Times New Roman"/>
        </w:rPr>
        <w:t xml:space="preserve"> (Chapters 1, 2, 4, </w:t>
      </w:r>
      <w:r w:rsidR="00696598" w:rsidRPr="006229EB">
        <w:rPr>
          <w:rFonts w:ascii="Times New Roman" w:hAnsi="Times New Roman" w:cs="Times New Roman"/>
        </w:rPr>
        <w:tab/>
        <w:t>6, 7, 8, 11);  Part 2 (</w:t>
      </w:r>
      <w:r w:rsidRPr="006229EB">
        <w:rPr>
          <w:rFonts w:ascii="Times New Roman" w:hAnsi="Times New Roman" w:cs="Times New Roman"/>
        </w:rPr>
        <w:t>Chapter</w:t>
      </w:r>
      <w:r w:rsidR="00696598" w:rsidRPr="006229EB">
        <w:rPr>
          <w:rFonts w:ascii="Times New Roman" w:hAnsi="Times New Roman" w:cs="Times New Roman"/>
        </w:rPr>
        <w:t xml:space="preserve">s 12, 15, 16, 17, 18) </w:t>
      </w:r>
      <w:r w:rsidRPr="006229EB">
        <w:rPr>
          <w:rFonts w:ascii="Times New Roman" w:hAnsi="Times New Roman" w:cs="Times New Roman"/>
        </w:rPr>
        <w:t xml:space="preserve">Part </w:t>
      </w:r>
      <w:r w:rsidR="00696598" w:rsidRPr="006229EB">
        <w:rPr>
          <w:rFonts w:ascii="Times New Roman" w:hAnsi="Times New Roman" w:cs="Times New Roman"/>
        </w:rPr>
        <w:t>3 (</w:t>
      </w:r>
      <w:r w:rsidRPr="006229EB">
        <w:rPr>
          <w:rFonts w:ascii="Times New Roman" w:hAnsi="Times New Roman" w:cs="Times New Roman"/>
        </w:rPr>
        <w:t xml:space="preserve">any two chapters </w:t>
      </w:r>
      <w:r w:rsidR="00696598" w:rsidRPr="006229EB">
        <w:rPr>
          <w:rFonts w:ascii="Times New Roman" w:hAnsi="Times New Roman" w:cs="Times New Roman"/>
        </w:rPr>
        <w:tab/>
        <w:t>plus</w:t>
      </w:r>
      <w:r w:rsidRPr="006229EB">
        <w:rPr>
          <w:rFonts w:ascii="Times New Roman" w:hAnsi="Times New Roman" w:cs="Times New Roman"/>
        </w:rPr>
        <w:t xml:space="preserve"> Chap 29</w:t>
      </w:r>
      <w:r w:rsidR="00696598" w:rsidRPr="006229EB">
        <w:rPr>
          <w:rFonts w:ascii="Times New Roman" w:hAnsi="Times New Roman" w:cs="Times New Roman"/>
        </w:rPr>
        <w:t>)</w:t>
      </w:r>
      <w:r w:rsidRPr="006229EB">
        <w:rPr>
          <w:rFonts w:ascii="Times New Roman" w:hAnsi="Times New Roman" w:cs="Times New Roman"/>
        </w:rPr>
        <w:t>.</w:t>
      </w:r>
    </w:p>
    <w:p w14:paraId="1D2655EB" w14:textId="4DF2DF8D" w:rsidR="00AC23E0" w:rsidRPr="006229EB" w:rsidRDefault="003B24E4" w:rsidP="00696598">
      <w:pPr>
        <w:pStyle w:val="BodyText"/>
        <w:spacing w:after="0"/>
        <w:ind w:right="-72"/>
        <w:rPr>
          <w:rFonts w:ascii="Times New Roman" w:eastAsia="Cambria" w:hAnsi="Times New Roman" w:cs="Times New Roman"/>
        </w:rPr>
      </w:pPr>
      <w:r w:rsidRPr="006229EB">
        <w:rPr>
          <w:rFonts w:ascii="Times New Roman" w:hAnsi="Times New Roman" w:cs="Times New Roman"/>
        </w:rPr>
        <w:tab/>
      </w:r>
      <w:r w:rsidRPr="006229EB">
        <w:rPr>
          <w:rFonts w:ascii="Times New Roman" w:hAnsi="Times New Roman" w:cs="Times New Roman"/>
        </w:rPr>
        <w:tab/>
      </w:r>
      <w:r w:rsidRPr="006229EB">
        <w:rPr>
          <w:rFonts w:ascii="Times New Roman" w:eastAsia="Cambria" w:hAnsi="Times New Roman" w:cs="Times New Roman"/>
        </w:rPr>
        <w:t xml:space="preserve">James Lehning, </w:t>
      </w:r>
      <w:r w:rsidRPr="006229EB">
        <w:rPr>
          <w:rFonts w:ascii="Times New Roman" w:eastAsia="Cambria" w:hAnsi="Times New Roman" w:cs="Times New Roman"/>
          <w:i/>
        </w:rPr>
        <w:t xml:space="preserve">Peasant and French: Cultural Contact in Rural France during </w:t>
      </w:r>
      <w:r w:rsidRPr="006229EB">
        <w:rPr>
          <w:rFonts w:ascii="Times New Roman" w:eastAsia="Cambria" w:hAnsi="Times New Roman" w:cs="Times New Roman"/>
          <w:i/>
        </w:rPr>
        <w:tab/>
      </w:r>
      <w:r w:rsidRPr="006229EB">
        <w:rPr>
          <w:rFonts w:ascii="Times New Roman" w:eastAsia="Cambria" w:hAnsi="Times New Roman" w:cs="Times New Roman"/>
          <w:i/>
        </w:rPr>
        <w:tab/>
      </w:r>
      <w:r w:rsidRPr="006229EB">
        <w:rPr>
          <w:rFonts w:ascii="Times New Roman" w:eastAsia="Cambria" w:hAnsi="Times New Roman" w:cs="Times New Roman"/>
          <w:i/>
        </w:rPr>
        <w:tab/>
      </w:r>
      <w:r w:rsidRPr="006229EB">
        <w:rPr>
          <w:rFonts w:ascii="Times New Roman" w:eastAsia="Cambria" w:hAnsi="Times New Roman" w:cs="Times New Roman"/>
          <w:i/>
        </w:rPr>
        <w:tab/>
        <w:t>the Nineteenth Century</w:t>
      </w:r>
      <w:r w:rsidRPr="006229EB">
        <w:rPr>
          <w:rFonts w:ascii="Times New Roman" w:eastAsia="Cambria" w:hAnsi="Times New Roman" w:cs="Times New Roman"/>
        </w:rPr>
        <w:t>, pp. 1-10, 11-34, 130-156 (OCRA).</w:t>
      </w:r>
      <w:r w:rsidR="00BA3955" w:rsidRPr="006229EB">
        <w:rPr>
          <w:rFonts w:ascii="Times New Roman" w:hAnsi="Times New Roman" w:cs="Times New Roman"/>
          <w:b/>
        </w:rPr>
        <w:t xml:space="preserve">  </w:t>
      </w:r>
    </w:p>
    <w:p w14:paraId="62BAE9F7" w14:textId="77777777" w:rsidR="006F1959" w:rsidRPr="006229EB" w:rsidRDefault="006F1959" w:rsidP="009D19DE">
      <w:pPr>
        <w:pStyle w:val="Heading1"/>
        <w:spacing w:before="0"/>
        <w:ind w:left="360" w:right="-72" w:firstLine="1080"/>
        <w:rPr>
          <w:rFonts w:ascii="Times New Roman" w:hAnsi="Times New Roman" w:cs="Times New Roman"/>
          <w:b w:val="0"/>
          <w:color w:val="auto"/>
          <w:sz w:val="24"/>
          <w:szCs w:val="24"/>
        </w:rPr>
      </w:pPr>
    </w:p>
    <w:p w14:paraId="4177174D" w14:textId="77777777" w:rsidR="006F1959" w:rsidRPr="006229EB" w:rsidRDefault="006F1959" w:rsidP="009D19DE">
      <w:pPr>
        <w:spacing w:after="0"/>
        <w:ind w:right="-72"/>
        <w:rPr>
          <w:rFonts w:ascii="Times New Roman" w:hAnsi="Times New Roman" w:cs="Times New Roman"/>
        </w:rPr>
      </w:pPr>
    </w:p>
    <w:p w14:paraId="4DB95F13" w14:textId="77777777" w:rsidR="003B24E4" w:rsidRPr="006229EB" w:rsidRDefault="00AC42BB" w:rsidP="009D19DE">
      <w:pPr>
        <w:spacing w:after="0"/>
        <w:ind w:right="-72"/>
        <w:rPr>
          <w:rFonts w:ascii="Times New Roman" w:hAnsi="Times New Roman" w:cs="Times New Roman"/>
        </w:rPr>
      </w:pPr>
      <w:r w:rsidRPr="006229EB">
        <w:rPr>
          <w:rFonts w:ascii="Times New Roman" w:hAnsi="Times New Roman" w:cs="Times New Roman"/>
          <w:b/>
        </w:rPr>
        <w:t>March 3</w:t>
      </w:r>
      <w:r w:rsidR="0039322C" w:rsidRPr="006229EB">
        <w:rPr>
          <w:rFonts w:ascii="Times New Roman" w:hAnsi="Times New Roman" w:cs="Times New Roman"/>
          <w:b/>
        </w:rPr>
        <w:t xml:space="preserve">:  </w:t>
      </w:r>
      <w:r w:rsidR="003B24E4" w:rsidRPr="006229EB">
        <w:rPr>
          <w:rFonts w:ascii="Times New Roman" w:hAnsi="Times New Roman" w:cs="Times New Roman"/>
          <w:b/>
        </w:rPr>
        <w:t>The Dreyfus Affair</w:t>
      </w:r>
      <w:r w:rsidR="003B24E4" w:rsidRPr="006229EB">
        <w:rPr>
          <w:rFonts w:ascii="Times New Roman" w:hAnsi="Times New Roman" w:cs="Times New Roman"/>
        </w:rPr>
        <w:t xml:space="preserve"> </w:t>
      </w:r>
    </w:p>
    <w:p w14:paraId="5B814147" w14:textId="77777777" w:rsidR="003B24E4" w:rsidRPr="006229EB" w:rsidRDefault="003B24E4" w:rsidP="009D19DE">
      <w:pPr>
        <w:spacing w:after="0"/>
        <w:ind w:right="-72"/>
        <w:rPr>
          <w:rFonts w:ascii="Times New Roman" w:hAnsi="Times New Roman" w:cs="Times New Roman"/>
        </w:rPr>
      </w:pPr>
      <w:r w:rsidRPr="006229EB">
        <w:rPr>
          <w:rFonts w:ascii="Times New Roman" w:hAnsi="Times New Roman" w:cs="Times New Roman"/>
        </w:rPr>
        <w:tab/>
      </w:r>
      <w:r w:rsidRPr="006229EB">
        <w:rPr>
          <w:rFonts w:ascii="Times New Roman" w:hAnsi="Times New Roman" w:cs="Times New Roman"/>
        </w:rPr>
        <w:tab/>
      </w:r>
    </w:p>
    <w:p w14:paraId="08B237C8" w14:textId="77777777" w:rsidR="003B24E4" w:rsidRPr="006229EB" w:rsidRDefault="003B24E4" w:rsidP="009D19DE">
      <w:pPr>
        <w:spacing w:after="0"/>
        <w:ind w:left="720" w:right="-72" w:firstLine="720"/>
        <w:rPr>
          <w:rFonts w:ascii="Times New Roman" w:hAnsi="Times New Roman" w:cs="Times New Roman"/>
          <w:i/>
        </w:rPr>
      </w:pPr>
      <w:r w:rsidRPr="006229EB">
        <w:rPr>
          <w:rFonts w:ascii="Times New Roman" w:hAnsi="Times New Roman" w:cs="Times New Roman"/>
        </w:rPr>
        <w:t xml:space="preserve">Michael Burns, </w:t>
      </w:r>
      <w:r w:rsidRPr="006229EB">
        <w:rPr>
          <w:rFonts w:ascii="Times New Roman" w:hAnsi="Times New Roman" w:cs="Times New Roman"/>
          <w:i/>
        </w:rPr>
        <w:t>France and the Dreyfus Affair:  A Brief Documentary History</w:t>
      </w:r>
    </w:p>
    <w:p w14:paraId="08D5EAA1" w14:textId="6C1C5E14" w:rsidR="004F28D3" w:rsidRPr="006229EB" w:rsidRDefault="004F28D3" w:rsidP="009D19DE">
      <w:pPr>
        <w:spacing w:after="0"/>
        <w:ind w:right="-72"/>
        <w:rPr>
          <w:rFonts w:ascii="Times New Roman" w:eastAsia="Cambria" w:hAnsi="Times New Roman" w:cs="Times New Roman"/>
        </w:rPr>
      </w:pPr>
    </w:p>
    <w:p w14:paraId="1196CCC0" w14:textId="14D53263" w:rsidR="009D7F85" w:rsidRPr="006229EB" w:rsidRDefault="004F28D3" w:rsidP="009D19DE">
      <w:pPr>
        <w:pStyle w:val="BodyText"/>
        <w:spacing w:after="0"/>
        <w:ind w:right="-72"/>
        <w:rPr>
          <w:rFonts w:ascii="Times New Roman" w:hAnsi="Times New Roman" w:cs="Times New Roman"/>
          <w:b/>
        </w:rPr>
      </w:pPr>
      <w:r w:rsidRPr="006229EB">
        <w:rPr>
          <w:rFonts w:ascii="Times New Roman" w:hAnsi="Times New Roman" w:cs="Times New Roman"/>
        </w:rPr>
        <w:tab/>
      </w:r>
      <w:r w:rsidRPr="006229EB">
        <w:rPr>
          <w:rFonts w:ascii="Times New Roman" w:hAnsi="Times New Roman" w:cs="Times New Roman"/>
        </w:rPr>
        <w:tab/>
      </w:r>
      <w:r w:rsidR="009639F0" w:rsidRPr="009639F0">
        <w:rPr>
          <w:rFonts w:ascii="Times New Roman" w:hAnsi="Times New Roman" w:cs="Times New Roman"/>
          <w:b/>
        </w:rPr>
        <w:t>Note</w:t>
      </w:r>
      <w:r w:rsidR="009639F0">
        <w:rPr>
          <w:rFonts w:ascii="Times New Roman" w:hAnsi="Times New Roman" w:cs="Times New Roman"/>
        </w:rPr>
        <w:t xml:space="preserve">:  The first part of the course will involve a presentation from Dominique </w:t>
      </w:r>
      <w:r w:rsidR="009639F0">
        <w:rPr>
          <w:rFonts w:ascii="Times New Roman" w:hAnsi="Times New Roman" w:cs="Times New Roman"/>
        </w:rPr>
        <w:tab/>
      </w:r>
      <w:r w:rsidR="009639F0">
        <w:rPr>
          <w:rFonts w:ascii="Times New Roman" w:hAnsi="Times New Roman" w:cs="Times New Roman"/>
        </w:rPr>
        <w:tab/>
      </w:r>
      <w:r w:rsidR="009639F0">
        <w:rPr>
          <w:rFonts w:ascii="Times New Roman" w:hAnsi="Times New Roman" w:cs="Times New Roman"/>
        </w:rPr>
        <w:tab/>
      </w:r>
      <w:r w:rsidR="009639F0">
        <w:rPr>
          <w:rFonts w:ascii="Times New Roman" w:hAnsi="Times New Roman" w:cs="Times New Roman"/>
        </w:rPr>
        <w:tab/>
        <w:t>Coulombe on research tips for your final paper.</w:t>
      </w:r>
    </w:p>
    <w:p w14:paraId="04A2651C" w14:textId="77777777" w:rsidR="003B24E4" w:rsidRPr="006229EB" w:rsidRDefault="003B24E4" w:rsidP="009D19DE">
      <w:pPr>
        <w:spacing w:after="0"/>
        <w:ind w:right="-72"/>
        <w:rPr>
          <w:rFonts w:ascii="Times New Roman" w:hAnsi="Times New Roman" w:cs="Times New Roman"/>
          <w:b/>
        </w:rPr>
      </w:pPr>
    </w:p>
    <w:p w14:paraId="754D3F95" w14:textId="77777777" w:rsidR="003B24E4" w:rsidRPr="006229EB" w:rsidRDefault="00AC42BB" w:rsidP="009D19DE">
      <w:pPr>
        <w:spacing w:after="0"/>
        <w:ind w:right="-72"/>
        <w:rPr>
          <w:rFonts w:ascii="Times New Roman" w:hAnsi="Times New Roman" w:cs="Times New Roman"/>
          <w:b/>
        </w:rPr>
      </w:pPr>
      <w:r w:rsidRPr="006229EB">
        <w:rPr>
          <w:rFonts w:ascii="Times New Roman" w:hAnsi="Times New Roman" w:cs="Times New Roman"/>
          <w:b/>
        </w:rPr>
        <w:t>Ma</w:t>
      </w:r>
      <w:r w:rsidR="003B24E4" w:rsidRPr="006229EB">
        <w:rPr>
          <w:rFonts w:ascii="Times New Roman" w:hAnsi="Times New Roman" w:cs="Times New Roman"/>
          <w:b/>
        </w:rPr>
        <w:t>r</w:t>
      </w:r>
      <w:r w:rsidRPr="006229EB">
        <w:rPr>
          <w:rFonts w:ascii="Times New Roman" w:hAnsi="Times New Roman" w:cs="Times New Roman"/>
          <w:b/>
        </w:rPr>
        <w:t>ch 10</w:t>
      </w:r>
      <w:r w:rsidR="00024EBC" w:rsidRPr="006229EB">
        <w:rPr>
          <w:rFonts w:ascii="Times New Roman" w:hAnsi="Times New Roman" w:cs="Times New Roman"/>
          <w:b/>
        </w:rPr>
        <w:t xml:space="preserve">: </w:t>
      </w:r>
      <w:r w:rsidR="003B24E4" w:rsidRPr="006229EB">
        <w:rPr>
          <w:rFonts w:ascii="Times New Roman" w:hAnsi="Times New Roman" w:cs="Times New Roman"/>
          <w:b/>
        </w:rPr>
        <w:t>Colonial Citizenship</w:t>
      </w:r>
    </w:p>
    <w:p w14:paraId="2F8D3E27" w14:textId="77777777" w:rsidR="003B24E4" w:rsidRPr="006229EB" w:rsidRDefault="003B24E4" w:rsidP="009D19DE">
      <w:pPr>
        <w:spacing w:after="0"/>
        <w:ind w:right="-72"/>
        <w:rPr>
          <w:rFonts w:ascii="Times New Roman" w:hAnsi="Times New Roman" w:cs="Times New Roman"/>
          <w:b/>
        </w:rPr>
      </w:pPr>
      <w:r w:rsidRPr="006229EB">
        <w:rPr>
          <w:rFonts w:ascii="Times New Roman" w:hAnsi="Times New Roman" w:cs="Times New Roman"/>
          <w:b/>
        </w:rPr>
        <w:tab/>
      </w:r>
      <w:r w:rsidRPr="006229EB">
        <w:rPr>
          <w:rFonts w:ascii="Times New Roman" w:hAnsi="Times New Roman" w:cs="Times New Roman"/>
          <w:b/>
        </w:rPr>
        <w:tab/>
      </w:r>
    </w:p>
    <w:p w14:paraId="58961DEE" w14:textId="1D72DC26" w:rsidR="003B24E4" w:rsidRPr="006229EB" w:rsidRDefault="003B24E4" w:rsidP="009D19DE">
      <w:pPr>
        <w:pStyle w:val="Footer"/>
        <w:tabs>
          <w:tab w:val="clear" w:pos="4320"/>
          <w:tab w:val="clear" w:pos="8640"/>
        </w:tabs>
        <w:ind w:left="720" w:right="-72" w:firstLine="720"/>
        <w:rPr>
          <w:rFonts w:ascii="Times New Roman" w:hAnsi="Times New Roman"/>
          <w:i/>
          <w:szCs w:val="24"/>
        </w:rPr>
      </w:pPr>
      <w:r w:rsidRPr="006229EB">
        <w:rPr>
          <w:rFonts w:ascii="Times New Roman" w:hAnsi="Times New Roman"/>
          <w:szCs w:val="24"/>
        </w:rPr>
        <w:t xml:space="preserve">Emmanuelle Saada, </w:t>
      </w:r>
      <w:r w:rsidRPr="006229EB">
        <w:rPr>
          <w:rFonts w:ascii="Times New Roman" w:hAnsi="Times New Roman"/>
          <w:i/>
          <w:szCs w:val="24"/>
        </w:rPr>
        <w:t xml:space="preserve">Empire’s Children:  Race, Filiation and Citizenship in the </w:t>
      </w:r>
      <w:r w:rsidR="00766353" w:rsidRPr="006229EB">
        <w:rPr>
          <w:rFonts w:ascii="Times New Roman" w:hAnsi="Times New Roman"/>
          <w:i/>
          <w:szCs w:val="24"/>
        </w:rPr>
        <w:tab/>
      </w:r>
      <w:r w:rsidR="00766353" w:rsidRPr="006229EB">
        <w:rPr>
          <w:rFonts w:ascii="Times New Roman" w:hAnsi="Times New Roman"/>
          <w:i/>
          <w:szCs w:val="24"/>
        </w:rPr>
        <w:tab/>
      </w:r>
      <w:r w:rsidR="008B4A21" w:rsidRPr="006229EB">
        <w:rPr>
          <w:rFonts w:ascii="Times New Roman" w:hAnsi="Times New Roman"/>
          <w:i/>
          <w:szCs w:val="24"/>
        </w:rPr>
        <w:tab/>
        <w:t xml:space="preserve">French </w:t>
      </w:r>
      <w:r w:rsidRPr="006229EB">
        <w:rPr>
          <w:rFonts w:ascii="Times New Roman" w:hAnsi="Times New Roman"/>
          <w:i/>
          <w:szCs w:val="24"/>
        </w:rPr>
        <w:t>Colonies</w:t>
      </w:r>
    </w:p>
    <w:p w14:paraId="0D740B12" w14:textId="1BF2D3F0" w:rsidR="003B24E4" w:rsidRPr="006229EB" w:rsidRDefault="003B24E4" w:rsidP="009D19DE">
      <w:pPr>
        <w:spacing w:after="0"/>
        <w:ind w:right="-72"/>
        <w:rPr>
          <w:rFonts w:ascii="Times New Roman" w:hAnsi="Times New Roman" w:cs="Times New Roman"/>
          <w:i/>
        </w:rPr>
      </w:pPr>
    </w:p>
    <w:p w14:paraId="46E4290D" w14:textId="77777777" w:rsidR="00664AA1" w:rsidRPr="006229EB" w:rsidRDefault="00664AA1" w:rsidP="009D19DE">
      <w:pPr>
        <w:spacing w:after="0"/>
        <w:ind w:right="-72"/>
        <w:rPr>
          <w:rFonts w:ascii="Times New Roman" w:hAnsi="Times New Roman" w:cs="Times New Roman"/>
          <w:b/>
        </w:rPr>
      </w:pPr>
    </w:p>
    <w:p w14:paraId="3A07B443" w14:textId="77777777" w:rsidR="009D7F85" w:rsidRPr="006229EB" w:rsidRDefault="009D7F85" w:rsidP="009D19DE">
      <w:pPr>
        <w:spacing w:after="0"/>
        <w:ind w:right="-72"/>
        <w:rPr>
          <w:rFonts w:ascii="Times New Roman" w:hAnsi="Times New Roman" w:cs="Times New Roman"/>
          <w:b/>
        </w:rPr>
      </w:pPr>
    </w:p>
    <w:p w14:paraId="433C5254" w14:textId="77777777" w:rsidR="003B24E4" w:rsidRPr="006229EB" w:rsidRDefault="00664AA1" w:rsidP="009D19DE">
      <w:pPr>
        <w:spacing w:after="0"/>
        <w:ind w:right="-72"/>
        <w:rPr>
          <w:rFonts w:ascii="Times New Roman" w:hAnsi="Times New Roman" w:cs="Times New Roman"/>
        </w:rPr>
      </w:pPr>
      <w:r w:rsidRPr="006229EB">
        <w:rPr>
          <w:rFonts w:ascii="Times New Roman" w:hAnsi="Times New Roman" w:cs="Times New Roman"/>
          <w:b/>
        </w:rPr>
        <w:t xml:space="preserve">March </w:t>
      </w:r>
      <w:r w:rsidR="004D1916" w:rsidRPr="006229EB">
        <w:rPr>
          <w:rFonts w:ascii="Times New Roman" w:hAnsi="Times New Roman" w:cs="Times New Roman"/>
          <w:b/>
        </w:rPr>
        <w:t>1</w:t>
      </w:r>
      <w:r w:rsidR="00AC42BB" w:rsidRPr="006229EB">
        <w:rPr>
          <w:rFonts w:ascii="Times New Roman" w:hAnsi="Times New Roman" w:cs="Times New Roman"/>
          <w:b/>
        </w:rPr>
        <w:t>7</w:t>
      </w:r>
      <w:r w:rsidR="004F28D3" w:rsidRPr="006229EB">
        <w:rPr>
          <w:rFonts w:ascii="Times New Roman" w:hAnsi="Times New Roman" w:cs="Times New Roman"/>
          <w:b/>
        </w:rPr>
        <w:t xml:space="preserve">:  </w:t>
      </w:r>
      <w:r w:rsidR="003B24E4" w:rsidRPr="006229EB">
        <w:rPr>
          <w:rFonts w:ascii="Times New Roman" w:hAnsi="Times New Roman" w:cs="Times New Roman"/>
          <w:b/>
        </w:rPr>
        <w:t>From Immigrants to Citizens</w:t>
      </w:r>
    </w:p>
    <w:p w14:paraId="7C2F4C09" w14:textId="77777777" w:rsidR="003B24E4" w:rsidRPr="006229EB" w:rsidRDefault="003B24E4" w:rsidP="009D19DE">
      <w:pPr>
        <w:spacing w:after="0"/>
        <w:ind w:right="-72"/>
        <w:rPr>
          <w:rFonts w:ascii="Times New Roman" w:hAnsi="Times New Roman" w:cs="Times New Roman"/>
        </w:rPr>
      </w:pPr>
    </w:p>
    <w:p w14:paraId="7C9BFD44" w14:textId="64F22281" w:rsidR="003B24E4" w:rsidRPr="006229EB" w:rsidRDefault="003D02FE" w:rsidP="009D19DE">
      <w:pPr>
        <w:spacing w:after="0"/>
        <w:ind w:right="-72"/>
        <w:rPr>
          <w:rFonts w:ascii="Times New Roman" w:hAnsi="Times New Roman" w:cs="Times New Roman"/>
        </w:rPr>
      </w:pPr>
      <w:r w:rsidRPr="006229EB">
        <w:rPr>
          <w:rFonts w:ascii="Times New Roman" w:hAnsi="Times New Roman" w:cs="Times New Roman"/>
        </w:rPr>
        <w:tab/>
        <w:t>Mary Lewis,</w:t>
      </w:r>
      <w:r w:rsidR="003B24E4" w:rsidRPr="006229EB">
        <w:rPr>
          <w:rFonts w:ascii="Times New Roman" w:hAnsi="Times New Roman" w:cs="Times New Roman"/>
        </w:rPr>
        <w:t xml:space="preserve"> </w:t>
      </w:r>
      <w:r w:rsidR="003B24E4" w:rsidRPr="006229EB">
        <w:rPr>
          <w:rFonts w:ascii="Times New Roman" w:hAnsi="Times New Roman" w:cs="Times New Roman"/>
          <w:i/>
        </w:rPr>
        <w:t xml:space="preserve">The Boundaries of the Republic:  Migrant Rights and Limits of </w:t>
      </w:r>
      <w:r w:rsidR="003B24E4" w:rsidRPr="006229EB">
        <w:rPr>
          <w:rFonts w:ascii="Times New Roman" w:hAnsi="Times New Roman" w:cs="Times New Roman"/>
          <w:i/>
        </w:rPr>
        <w:tab/>
      </w:r>
      <w:r w:rsidR="003B24E4" w:rsidRPr="006229EB">
        <w:rPr>
          <w:rFonts w:ascii="Times New Roman" w:hAnsi="Times New Roman" w:cs="Times New Roman"/>
          <w:i/>
        </w:rPr>
        <w:tab/>
      </w:r>
      <w:r w:rsidR="003B24E4" w:rsidRPr="006229EB">
        <w:rPr>
          <w:rFonts w:ascii="Times New Roman" w:hAnsi="Times New Roman" w:cs="Times New Roman"/>
          <w:i/>
        </w:rPr>
        <w:tab/>
      </w:r>
      <w:r w:rsidR="003B24E4" w:rsidRPr="006229EB">
        <w:rPr>
          <w:rFonts w:ascii="Times New Roman" w:hAnsi="Times New Roman" w:cs="Times New Roman"/>
          <w:i/>
        </w:rPr>
        <w:tab/>
        <w:t>Universalism in France, 1918-1940</w:t>
      </w:r>
      <w:r w:rsidR="003B24E4" w:rsidRPr="006229EB">
        <w:rPr>
          <w:rFonts w:ascii="Times New Roman" w:hAnsi="Times New Roman" w:cs="Times New Roman"/>
          <w:i/>
        </w:rPr>
        <w:tab/>
      </w:r>
    </w:p>
    <w:p w14:paraId="0B777AB7" w14:textId="6E668D77" w:rsidR="004F28D3" w:rsidRPr="006229EB" w:rsidRDefault="004F28D3" w:rsidP="009D19DE">
      <w:pPr>
        <w:spacing w:after="0"/>
        <w:ind w:right="-72"/>
        <w:rPr>
          <w:rFonts w:ascii="Times New Roman" w:hAnsi="Times New Roman" w:cs="Times New Roman"/>
          <w:i/>
        </w:rPr>
      </w:pPr>
    </w:p>
    <w:p w14:paraId="01AB7E8C" w14:textId="77777777" w:rsidR="00D977B5" w:rsidRPr="006229EB" w:rsidRDefault="00D977B5" w:rsidP="009D19DE">
      <w:pPr>
        <w:spacing w:after="0"/>
        <w:ind w:right="-72"/>
        <w:rPr>
          <w:rFonts w:ascii="Times New Roman" w:hAnsi="Times New Roman" w:cs="Times New Roman"/>
          <w:i/>
        </w:rPr>
      </w:pPr>
    </w:p>
    <w:p w14:paraId="2B227FF3" w14:textId="77777777" w:rsidR="009D7F85" w:rsidRPr="006229EB" w:rsidRDefault="009D7F85" w:rsidP="009D19DE">
      <w:pPr>
        <w:spacing w:after="0"/>
        <w:ind w:right="-72"/>
        <w:rPr>
          <w:rFonts w:ascii="Times New Roman" w:hAnsi="Times New Roman" w:cs="Times New Roman"/>
          <w:b/>
        </w:rPr>
      </w:pPr>
    </w:p>
    <w:p w14:paraId="6391D6A0" w14:textId="77777777" w:rsidR="00AC42BB" w:rsidRPr="006229EB" w:rsidRDefault="004F28D3" w:rsidP="009D19DE">
      <w:pPr>
        <w:spacing w:after="0"/>
        <w:ind w:right="-72"/>
        <w:rPr>
          <w:rFonts w:ascii="Times New Roman" w:hAnsi="Times New Roman" w:cs="Times New Roman"/>
          <w:b/>
        </w:rPr>
      </w:pPr>
      <w:r w:rsidRPr="006229EB">
        <w:rPr>
          <w:rFonts w:ascii="Times New Roman" w:hAnsi="Times New Roman" w:cs="Times New Roman"/>
          <w:b/>
        </w:rPr>
        <w:t xml:space="preserve">March </w:t>
      </w:r>
      <w:r w:rsidR="004D1916" w:rsidRPr="006229EB">
        <w:rPr>
          <w:rFonts w:ascii="Times New Roman" w:hAnsi="Times New Roman" w:cs="Times New Roman"/>
          <w:b/>
        </w:rPr>
        <w:t>2</w:t>
      </w:r>
      <w:r w:rsidR="00AC42BB" w:rsidRPr="006229EB">
        <w:rPr>
          <w:rFonts w:ascii="Times New Roman" w:hAnsi="Times New Roman" w:cs="Times New Roman"/>
          <w:b/>
        </w:rPr>
        <w:t>4</w:t>
      </w:r>
      <w:r w:rsidR="00024EBC" w:rsidRPr="006229EB">
        <w:rPr>
          <w:rFonts w:ascii="Times New Roman" w:hAnsi="Times New Roman" w:cs="Times New Roman"/>
          <w:b/>
        </w:rPr>
        <w:t xml:space="preserve">: </w:t>
      </w:r>
      <w:r w:rsidR="00AC42BB" w:rsidRPr="006229EB">
        <w:rPr>
          <w:rFonts w:ascii="Times New Roman" w:hAnsi="Times New Roman" w:cs="Times New Roman"/>
          <w:b/>
        </w:rPr>
        <w:t>No Class – Spring Break</w:t>
      </w:r>
    </w:p>
    <w:p w14:paraId="51D6E2DE" w14:textId="77777777" w:rsidR="009D7F85" w:rsidRPr="006229EB" w:rsidRDefault="006F1959" w:rsidP="009D19DE">
      <w:pPr>
        <w:spacing w:after="0"/>
        <w:ind w:right="-72"/>
        <w:rPr>
          <w:rFonts w:ascii="Times New Roman" w:hAnsi="Times New Roman" w:cs="Times New Roman"/>
          <w:b/>
        </w:rPr>
      </w:pPr>
      <w:r w:rsidRPr="006229EB">
        <w:rPr>
          <w:rFonts w:ascii="Times New Roman" w:eastAsia="Cambria" w:hAnsi="Times New Roman" w:cs="Times New Roman"/>
        </w:rPr>
        <w:tab/>
      </w:r>
      <w:r w:rsidRPr="006229EB">
        <w:rPr>
          <w:rFonts w:ascii="Times New Roman" w:eastAsia="Cambria" w:hAnsi="Times New Roman" w:cs="Times New Roman"/>
        </w:rPr>
        <w:tab/>
      </w:r>
    </w:p>
    <w:p w14:paraId="3BCA31D2" w14:textId="77777777" w:rsidR="009D7F85" w:rsidRPr="006229EB" w:rsidRDefault="009D7F85" w:rsidP="009D19DE">
      <w:pPr>
        <w:spacing w:after="0"/>
        <w:ind w:right="-72"/>
        <w:rPr>
          <w:rFonts w:ascii="Times New Roman" w:hAnsi="Times New Roman" w:cs="Times New Roman"/>
          <w:b/>
        </w:rPr>
      </w:pPr>
    </w:p>
    <w:p w14:paraId="277E7435" w14:textId="77777777" w:rsidR="003B24E4" w:rsidRPr="006229EB" w:rsidRDefault="00AC42BB" w:rsidP="009D19DE">
      <w:pPr>
        <w:spacing w:after="0"/>
        <w:ind w:right="-72"/>
        <w:rPr>
          <w:rFonts w:ascii="Times New Roman" w:hAnsi="Times New Roman" w:cs="Times New Roman"/>
          <w:b/>
        </w:rPr>
      </w:pPr>
      <w:r w:rsidRPr="006229EB">
        <w:rPr>
          <w:rFonts w:ascii="Times New Roman" w:hAnsi="Times New Roman" w:cs="Times New Roman"/>
          <w:b/>
        </w:rPr>
        <w:t>March 31</w:t>
      </w:r>
      <w:r w:rsidR="004F28D3" w:rsidRPr="006229EB">
        <w:rPr>
          <w:rFonts w:ascii="Times New Roman" w:hAnsi="Times New Roman" w:cs="Times New Roman"/>
          <w:b/>
        </w:rPr>
        <w:t>:</w:t>
      </w:r>
      <w:r w:rsidR="003B24E4" w:rsidRPr="006229EB">
        <w:rPr>
          <w:rFonts w:ascii="Times New Roman" w:hAnsi="Times New Roman" w:cs="Times New Roman"/>
          <w:b/>
        </w:rPr>
        <w:t xml:space="preserve">  World War II, Outsiders and Public Opinion</w:t>
      </w:r>
    </w:p>
    <w:p w14:paraId="393CE354" w14:textId="77777777" w:rsidR="003B24E4" w:rsidRPr="006229EB" w:rsidRDefault="003B24E4" w:rsidP="009D19DE">
      <w:pPr>
        <w:spacing w:after="0"/>
        <w:ind w:right="-72"/>
        <w:rPr>
          <w:rFonts w:ascii="Times New Roman" w:hAnsi="Times New Roman" w:cs="Times New Roman"/>
          <w:b/>
          <w:i/>
        </w:rPr>
      </w:pPr>
    </w:p>
    <w:p w14:paraId="6FE9F1B1" w14:textId="77777777" w:rsidR="003B24E4" w:rsidRPr="006229EB" w:rsidRDefault="003B24E4" w:rsidP="009D19DE">
      <w:pPr>
        <w:spacing w:after="0"/>
        <w:ind w:right="-72"/>
        <w:rPr>
          <w:rFonts w:ascii="Times New Roman" w:hAnsi="Times New Roman" w:cs="Times New Roman"/>
        </w:rPr>
      </w:pPr>
      <w:r w:rsidRPr="006229EB">
        <w:rPr>
          <w:rFonts w:ascii="Times New Roman" w:hAnsi="Times New Roman" w:cs="Times New Roman"/>
          <w:b/>
        </w:rPr>
        <w:tab/>
      </w:r>
      <w:r w:rsidRPr="006229EB">
        <w:rPr>
          <w:rFonts w:ascii="Times New Roman" w:hAnsi="Times New Roman" w:cs="Times New Roman"/>
          <w:b/>
        </w:rPr>
        <w:tab/>
      </w:r>
      <w:r w:rsidRPr="006229EB">
        <w:rPr>
          <w:rFonts w:ascii="Times New Roman" w:hAnsi="Times New Roman" w:cs="Times New Roman"/>
        </w:rPr>
        <w:t xml:space="preserve">Shannon Fogg, </w:t>
      </w:r>
      <w:r w:rsidRPr="006229EB">
        <w:rPr>
          <w:rFonts w:ascii="Times New Roman" w:hAnsi="Times New Roman" w:cs="Times New Roman"/>
          <w:i/>
        </w:rPr>
        <w:t xml:space="preserve">The Politics of Everyday Life in Vichy France:  Foreigners, </w:t>
      </w:r>
      <w:r w:rsidRPr="006229EB">
        <w:rPr>
          <w:rFonts w:ascii="Times New Roman" w:hAnsi="Times New Roman" w:cs="Times New Roman"/>
          <w:i/>
        </w:rPr>
        <w:tab/>
      </w:r>
      <w:r w:rsidRPr="006229EB">
        <w:rPr>
          <w:rFonts w:ascii="Times New Roman" w:hAnsi="Times New Roman" w:cs="Times New Roman"/>
          <w:i/>
        </w:rPr>
        <w:tab/>
      </w:r>
      <w:r w:rsidRPr="006229EB">
        <w:rPr>
          <w:rFonts w:ascii="Times New Roman" w:hAnsi="Times New Roman" w:cs="Times New Roman"/>
          <w:i/>
        </w:rPr>
        <w:tab/>
      </w:r>
      <w:r w:rsidRPr="006229EB">
        <w:rPr>
          <w:rFonts w:ascii="Times New Roman" w:hAnsi="Times New Roman" w:cs="Times New Roman"/>
          <w:i/>
        </w:rPr>
        <w:tab/>
        <w:t>Undesirables, and Strangers</w:t>
      </w:r>
    </w:p>
    <w:p w14:paraId="7CEA0DE1" w14:textId="77777777" w:rsidR="003B24E4" w:rsidRPr="006229EB" w:rsidRDefault="003B24E4" w:rsidP="009D19DE">
      <w:pPr>
        <w:spacing w:after="0"/>
        <w:ind w:right="-72"/>
        <w:rPr>
          <w:rFonts w:ascii="Times New Roman" w:eastAsia="Cambria" w:hAnsi="Times New Roman" w:cs="Times New Roman"/>
        </w:rPr>
      </w:pPr>
      <w:r w:rsidRPr="006229EB">
        <w:rPr>
          <w:rFonts w:ascii="Times New Roman" w:hAnsi="Times New Roman" w:cs="Times New Roman"/>
        </w:rPr>
        <w:tab/>
      </w:r>
      <w:r w:rsidRPr="006229EB">
        <w:rPr>
          <w:rFonts w:ascii="Times New Roman" w:hAnsi="Times New Roman" w:cs="Times New Roman"/>
        </w:rPr>
        <w:tab/>
        <w:t xml:space="preserve">“Report by Gestapo on French-German cooperation on deportation of Jews, 8 July </w:t>
      </w:r>
      <w:r w:rsidRPr="006229EB">
        <w:rPr>
          <w:rFonts w:ascii="Times New Roman" w:hAnsi="Times New Roman" w:cs="Times New Roman"/>
        </w:rPr>
        <w:tab/>
      </w:r>
      <w:r w:rsidRPr="006229EB">
        <w:rPr>
          <w:rFonts w:ascii="Times New Roman" w:hAnsi="Times New Roman" w:cs="Times New Roman"/>
        </w:rPr>
        <w:tab/>
      </w:r>
      <w:r w:rsidRPr="006229EB">
        <w:rPr>
          <w:rFonts w:ascii="Times New Roman" w:hAnsi="Times New Roman" w:cs="Times New Roman"/>
        </w:rPr>
        <w:tab/>
        <w:t xml:space="preserve">1942,” “Gestapo Report on Deportation of Jews from France, 6 March </w:t>
      </w:r>
      <w:r w:rsidRPr="006229EB">
        <w:rPr>
          <w:rFonts w:ascii="Times New Roman" w:hAnsi="Times New Roman" w:cs="Times New Roman"/>
        </w:rPr>
        <w:tab/>
      </w:r>
      <w:r w:rsidRPr="006229EB">
        <w:rPr>
          <w:rFonts w:ascii="Times New Roman" w:hAnsi="Times New Roman" w:cs="Times New Roman"/>
        </w:rPr>
        <w:tab/>
      </w:r>
      <w:r w:rsidRPr="006229EB">
        <w:rPr>
          <w:rFonts w:ascii="Times New Roman" w:hAnsi="Times New Roman" w:cs="Times New Roman"/>
        </w:rPr>
        <w:tab/>
      </w:r>
      <w:r w:rsidRPr="006229EB">
        <w:rPr>
          <w:rFonts w:ascii="Times New Roman" w:hAnsi="Times New Roman" w:cs="Times New Roman"/>
        </w:rPr>
        <w:tab/>
        <w:t xml:space="preserve">1943,” in Steve </w:t>
      </w:r>
      <w:r w:rsidRPr="006229EB">
        <w:rPr>
          <w:rFonts w:ascii="Times New Roman" w:eastAsia="Cambria" w:hAnsi="Times New Roman" w:cs="Times New Roman"/>
        </w:rPr>
        <w:t xml:space="preserve">Hochstadt, ed.  </w:t>
      </w:r>
      <w:r w:rsidRPr="006229EB">
        <w:rPr>
          <w:rFonts w:ascii="Times New Roman" w:eastAsia="Cambria" w:hAnsi="Times New Roman" w:cs="Times New Roman"/>
          <w:i/>
        </w:rPr>
        <w:t>Sources of the Holocaust</w:t>
      </w:r>
      <w:r w:rsidRPr="006229EB">
        <w:rPr>
          <w:rFonts w:ascii="Times New Roman" w:eastAsia="Cambria" w:hAnsi="Times New Roman" w:cs="Times New Roman"/>
        </w:rPr>
        <w:t>, 146-149; 154-</w:t>
      </w:r>
      <w:r w:rsidRPr="006229EB">
        <w:rPr>
          <w:rFonts w:ascii="Times New Roman" w:eastAsia="Cambria" w:hAnsi="Times New Roman" w:cs="Times New Roman"/>
        </w:rPr>
        <w:tab/>
      </w:r>
      <w:r w:rsidRPr="006229EB">
        <w:rPr>
          <w:rFonts w:ascii="Times New Roman" w:eastAsia="Cambria" w:hAnsi="Times New Roman" w:cs="Times New Roman"/>
        </w:rPr>
        <w:tab/>
      </w:r>
      <w:r w:rsidRPr="006229EB">
        <w:rPr>
          <w:rFonts w:ascii="Times New Roman" w:eastAsia="Cambria" w:hAnsi="Times New Roman" w:cs="Times New Roman"/>
        </w:rPr>
        <w:tab/>
      </w:r>
      <w:r w:rsidRPr="006229EB">
        <w:rPr>
          <w:rFonts w:ascii="Times New Roman" w:eastAsia="Cambria" w:hAnsi="Times New Roman" w:cs="Times New Roman"/>
        </w:rPr>
        <w:tab/>
        <w:t>7 (OCRA).</w:t>
      </w:r>
    </w:p>
    <w:p w14:paraId="3A23773C" w14:textId="77777777" w:rsidR="003B24E4" w:rsidRPr="006229EB" w:rsidRDefault="003B24E4" w:rsidP="009D19DE">
      <w:pPr>
        <w:spacing w:after="0"/>
        <w:ind w:right="-72"/>
        <w:rPr>
          <w:rFonts w:ascii="Times New Roman" w:hAnsi="Times New Roman" w:cs="Times New Roman"/>
          <w:b/>
        </w:rPr>
      </w:pPr>
    </w:p>
    <w:p w14:paraId="67EB9909" w14:textId="09BCB528" w:rsidR="003B24E4" w:rsidRPr="006229EB" w:rsidRDefault="003B24E4" w:rsidP="009D19DE">
      <w:pPr>
        <w:spacing w:after="0"/>
        <w:ind w:right="-72"/>
        <w:rPr>
          <w:rFonts w:ascii="Times New Roman" w:hAnsi="Times New Roman" w:cs="Times New Roman"/>
        </w:rPr>
      </w:pPr>
    </w:p>
    <w:p w14:paraId="197B95A3" w14:textId="121C11EC" w:rsidR="003B24E4" w:rsidRPr="006229EB" w:rsidRDefault="003B24E4" w:rsidP="009D19DE">
      <w:pPr>
        <w:spacing w:after="0"/>
        <w:ind w:right="-72"/>
        <w:rPr>
          <w:rFonts w:ascii="Times New Roman" w:eastAsia="Cambria" w:hAnsi="Times New Roman" w:cs="Times New Roman"/>
        </w:rPr>
      </w:pPr>
      <w:r w:rsidRPr="006229EB">
        <w:rPr>
          <w:rFonts w:ascii="Times New Roman" w:hAnsi="Times New Roman" w:cs="Times New Roman"/>
        </w:rPr>
        <w:tab/>
      </w:r>
    </w:p>
    <w:p w14:paraId="50A61F69" w14:textId="77777777" w:rsidR="003B24E4" w:rsidRPr="006229EB" w:rsidRDefault="00AC42BB" w:rsidP="009D19DE">
      <w:pPr>
        <w:spacing w:after="0"/>
        <w:ind w:right="-72"/>
        <w:rPr>
          <w:rFonts w:ascii="Times New Roman" w:hAnsi="Times New Roman" w:cs="Times New Roman"/>
          <w:b/>
        </w:rPr>
      </w:pPr>
      <w:r w:rsidRPr="006229EB">
        <w:rPr>
          <w:rFonts w:ascii="Times New Roman" w:hAnsi="Times New Roman" w:cs="Times New Roman"/>
          <w:b/>
        </w:rPr>
        <w:t>April 7</w:t>
      </w:r>
      <w:r w:rsidR="004D1916" w:rsidRPr="006229EB">
        <w:rPr>
          <w:rFonts w:ascii="Times New Roman" w:hAnsi="Times New Roman" w:cs="Times New Roman"/>
          <w:b/>
        </w:rPr>
        <w:t xml:space="preserve">: </w:t>
      </w:r>
      <w:r w:rsidR="003B24E4" w:rsidRPr="006229EB">
        <w:rPr>
          <w:rFonts w:ascii="Times New Roman" w:hAnsi="Times New Roman" w:cs="Times New Roman"/>
          <w:b/>
        </w:rPr>
        <w:t>Decolonization and its Discontents</w:t>
      </w:r>
    </w:p>
    <w:p w14:paraId="100FD012" w14:textId="77777777" w:rsidR="003B24E4" w:rsidRPr="006229EB" w:rsidRDefault="003B24E4" w:rsidP="009D19DE">
      <w:pPr>
        <w:spacing w:after="0"/>
        <w:ind w:right="-72"/>
        <w:rPr>
          <w:rFonts w:ascii="Times New Roman" w:hAnsi="Times New Roman" w:cs="Times New Roman"/>
          <w:b/>
        </w:rPr>
      </w:pPr>
    </w:p>
    <w:p w14:paraId="49ADFC9C" w14:textId="77777777" w:rsidR="003B24E4" w:rsidRPr="006229EB" w:rsidRDefault="003B24E4" w:rsidP="009D19DE">
      <w:pPr>
        <w:spacing w:after="0"/>
        <w:ind w:right="-72"/>
        <w:rPr>
          <w:rFonts w:ascii="Times New Roman" w:hAnsi="Times New Roman" w:cs="Times New Roman"/>
          <w:i/>
        </w:rPr>
      </w:pPr>
      <w:r w:rsidRPr="006229EB">
        <w:rPr>
          <w:rFonts w:ascii="Times New Roman" w:hAnsi="Times New Roman" w:cs="Times New Roman"/>
          <w:b/>
        </w:rPr>
        <w:tab/>
      </w:r>
      <w:r w:rsidRPr="006229EB">
        <w:rPr>
          <w:rFonts w:ascii="Times New Roman" w:hAnsi="Times New Roman" w:cs="Times New Roman"/>
        </w:rPr>
        <w:tab/>
        <w:t xml:space="preserve">Todd Sheppard, </w:t>
      </w:r>
      <w:r w:rsidRPr="006229EB">
        <w:rPr>
          <w:rFonts w:ascii="Times New Roman" w:hAnsi="Times New Roman" w:cs="Times New Roman"/>
          <w:i/>
        </w:rPr>
        <w:t>The Invention of Decolonization</w:t>
      </w:r>
    </w:p>
    <w:p w14:paraId="54024481" w14:textId="1B6B9841" w:rsidR="004D1916" w:rsidRPr="006229EB" w:rsidRDefault="004D1916" w:rsidP="009D19DE">
      <w:pPr>
        <w:spacing w:after="0"/>
        <w:ind w:right="-72"/>
        <w:rPr>
          <w:rFonts w:ascii="Times New Roman" w:hAnsi="Times New Roman" w:cs="Times New Roman"/>
          <w:b/>
        </w:rPr>
      </w:pPr>
    </w:p>
    <w:p w14:paraId="760ADF1A" w14:textId="77777777" w:rsidR="009D7F85" w:rsidRPr="006229EB" w:rsidRDefault="009D7F85" w:rsidP="009D19DE">
      <w:pPr>
        <w:spacing w:after="0"/>
        <w:ind w:right="-72"/>
        <w:rPr>
          <w:rFonts w:ascii="Times New Roman" w:hAnsi="Times New Roman" w:cs="Times New Roman"/>
          <w:b/>
        </w:rPr>
      </w:pPr>
    </w:p>
    <w:p w14:paraId="6F5BBB04" w14:textId="77777777" w:rsidR="003B24E4" w:rsidRPr="006229EB" w:rsidRDefault="003142D5" w:rsidP="009D19DE">
      <w:pPr>
        <w:spacing w:after="0"/>
        <w:ind w:right="-72"/>
        <w:rPr>
          <w:rFonts w:ascii="Times New Roman" w:hAnsi="Times New Roman" w:cs="Times New Roman"/>
          <w:b/>
        </w:rPr>
      </w:pPr>
      <w:r w:rsidRPr="006229EB">
        <w:rPr>
          <w:rFonts w:ascii="Times New Roman" w:hAnsi="Times New Roman" w:cs="Times New Roman"/>
          <w:b/>
        </w:rPr>
        <w:t xml:space="preserve">April </w:t>
      </w:r>
      <w:r w:rsidR="004D1916" w:rsidRPr="006229EB">
        <w:rPr>
          <w:rFonts w:ascii="Times New Roman" w:hAnsi="Times New Roman" w:cs="Times New Roman"/>
          <w:b/>
        </w:rPr>
        <w:t>1</w:t>
      </w:r>
      <w:r w:rsidR="00AC42BB" w:rsidRPr="006229EB">
        <w:rPr>
          <w:rFonts w:ascii="Times New Roman" w:hAnsi="Times New Roman" w:cs="Times New Roman"/>
          <w:b/>
        </w:rPr>
        <w:t>4</w:t>
      </w:r>
      <w:r w:rsidRPr="006229EB">
        <w:rPr>
          <w:rFonts w:ascii="Times New Roman" w:hAnsi="Times New Roman" w:cs="Times New Roman"/>
          <w:b/>
        </w:rPr>
        <w:t xml:space="preserve">:  </w:t>
      </w:r>
      <w:r w:rsidR="003B24E4" w:rsidRPr="006229EB">
        <w:rPr>
          <w:rFonts w:ascii="Times New Roman" w:hAnsi="Times New Roman" w:cs="Times New Roman"/>
          <w:b/>
        </w:rPr>
        <w:t>Algeria in France:  The “Second Generation”</w:t>
      </w:r>
    </w:p>
    <w:p w14:paraId="2D22885B" w14:textId="77777777" w:rsidR="003B24E4" w:rsidRPr="006229EB" w:rsidRDefault="003B24E4" w:rsidP="009D19DE">
      <w:pPr>
        <w:spacing w:after="0"/>
        <w:ind w:right="-72"/>
        <w:rPr>
          <w:rFonts w:ascii="Times New Roman" w:hAnsi="Times New Roman" w:cs="Times New Roman"/>
          <w:b/>
        </w:rPr>
      </w:pPr>
    </w:p>
    <w:p w14:paraId="20D5E74C" w14:textId="77777777" w:rsidR="003B24E4" w:rsidRPr="006229EB" w:rsidRDefault="003B24E4" w:rsidP="009D19DE">
      <w:pPr>
        <w:spacing w:after="0"/>
        <w:ind w:right="-72"/>
        <w:rPr>
          <w:rFonts w:ascii="Times New Roman" w:hAnsi="Times New Roman" w:cs="Times New Roman"/>
          <w:i/>
        </w:rPr>
      </w:pPr>
      <w:r w:rsidRPr="006229EB">
        <w:rPr>
          <w:rFonts w:ascii="Times New Roman" w:hAnsi="Times New Roman" w:cs="Times New Roman"/>
        </w:rPr>
        <w:tab/>
      </w:r>
      <w:r w:rsidRPr="006229EB">
        <w:rPr>
          <w:rFonts w:ascii="Times New Roman" w:hAnsi="Times New Roman" w:cs="Times New Roman"/>
          <w:b/>
        </w:rPr>
        <w:tab/>
      </w:r>
      <w:r w:rsidRPr="006229EB">
        <w:rPr>
          <w:rFonts w:ascii="Times New Roman" w:hAnsi="Times New Roman" w:cs="Times New Roman"/>
        </w:rPr>
        <w:t xml:space="preserve">Medhi Charef, </w:t>
      </w:r>
      <w:r w:rsidRPr="006229EB">
        <w:rPr>
          <w:rFonts w:ascii="Times New Roman" w:hAnsi="Times New Roman" w:cs="Times New Roman"/>
          <w:i/>
        </w:rPr>
        <w:t>Tea in the Harem</w:t>
      </w:r>
    </w:p>
    <w:p w14:paraId="49171916" w14:textId="77777777" w:rsidR="003B24E4" w:rsidRPr="006229EB" w:rsidRDefault="003B24E4" w:rsidP="009D19DE">
      <w:pPr>
        <w:spacing w:after="0"/>
        <w:ind w:right="-72"/>
        <w:rPr>
          <w:rFonts w:ascii="Times New Roman" w:hAnsi="Times New Roman" w:cs="Times New Roman"/>
        </w:rPr>
      </w:pPr>
      <w:r w:rsidRPr="006229EB">
        <w:rPr>
          <w:rFonts w:ascii="Times New Roman" w:hAnsi="Times New Roman" w:cs="Times New Roman"/>
        </w:rPr>
        <w:tab/>
      </w:r>
      <w:r w:rsidRPr="006229EB">
        <w:rPr>
          <w:rFonts w:ascii="Times New Roman" w:hAnsi="Times New Roman" w:cs="Times New Roman"/>
        </w:rPr>
        <w:tab/>
        <w:t xml:space="preserve">Paul Silverstein, </w:t>
      </w:r>
      <w:r w:rsidRPr="006229EB">
        <w:rPr>
          <w:rFonts w:ascii="Times New Roman" w:hAnsi="Times New Roman" w:cs="Times New Roman"/>
          <w:i/>
        </w:rPr>
        <w:t>Algeria in France</w:t>
      </w:r>
      <w:r w:rsidRPr="006229EB">
        <w:rPr>
          <w:rFonts w:ascii="Times New Roman" w:hAnsi="Times New Roman" w:cs="Times New Roman"/>
        </w:rPr>
        <w:t>, 1-34, 76-120, 151-183 (OCRA)</w:t>
      </w:r>
    </w:p>
    <w:p w14:paraId="162A4FF7" w14:textId="77777777" w:rsidR="003B24E4" w:rsidRPr="006229EB" w:rsidRDefault="003B24E4" w:rsidP="009D19DE">
      <w:pPr>
        <w:spacing w:after="0"/>
        <w:ind w:right="-72"/>
        <w:rPr>
          <w:rFonts w:ascii="Times New Roman" w:hAnsi="Times New Roman" w:cs="Times New Roman"/>
        </w:rPr>
      </w:pPr>
    </w:p>
    <w:p w14:paraId="704A6A94" w14:textId="28B3036C" w:rsidR="003B24E4" w:rsidRPr="006229EB" w:rsidRDefault="003B24E4" w:rsidP="009D19DE">
      <w:pPr>
        <w:spacing w:after="0"/>
        <w:ind w:right="-72"/>
        <w:rPr>
          <w:rFonts w:ascii="Times New Roman" w:hAnsi="Times New Roman" w:cs="Times New Roman"/>
        </w:rPr>
      </w:pPr>
      <w:r w:rsidRPr="006229EB">
        <w:rPr>
          <w:rFonts w:ascii="Times New Roman" w:hAnsi="Times New Roman" w:cs="Times New Roman"/>
        </w:rPr>
        <w:tab/>
      </w:r>
      <w:r w:rsidRPr="006229EB">
        <w:rPr>
          <w:rFonts w:ascii="Times New Roman" w:hAnsi="Times New Roman" w:cs="Times New Roman"/>
        </w:rPr>
        <w:tab/>
        <w:t xml:space="preserve">Film:  </w:t>
      </w:r>
      <w:r w:rsidRPr="006229EB">
        <w:rPr>
          <w:rFonts w:ascii="Times New Roman" w:hAnsi="Times New Roman" w:cs="Times New Roman"/>
          <w:i/>
        </w:rPr>
        <w:t xml:space="preserve">La Haine </w:t>
      </w:r>
      <w:r w:rsidRPr="006229EB">
        <w:rPr>
          <w:rFonts w:ascii="Times New Roman" w:hAnsi="Times New Roman" w:cs="Times New Roman"/>
        </w:rPr>
        <w:t>(1995)</w:t>
      </w:r>
      <w:r w:rsidRPr="006229EB">
        <w:rPr>
          <w:rFonts w:ascii="Times New Roman" w:hAnsi="Times New Roman" w:cs="Times New Roman"/>
        </w:rPr>
        <w:tab/>
      </w:r>
    </w:p>
    <w:p w14:paraId="5192FF20" w14:textId="386D3564" w:rsidR="00AB3347" w:rsidRPr="006229EB" w:rsidRDefault="00AB3347" w:rsidP="009D19DE">
      <w:pPr>
        <w:spacing w:after="0"/>
        <w:ind w:right="-72"/>
        <w:rPr>
          <w:rFonts w:ascii="Times New Roman" w:hAnsi="Times New Roman" w:cs="Times New Roman"/>
          <w:i/>
        </w:rPr>
      </w:pPr>
    </w:p>
    <w:p w14:paraId="0F5241B9" w14:textId="77777777" w:rsidR="00F0391F" w:rsidRPr="006229EB" w:rsidRDefault="00F0391F" w:rsidP="009D19DE">
      <w:pPr>
        <w:spacing w:after="0"/>
        <w:ind w:right="-72"/>
        <w:rPr>
          <w:rFonts w:ascii="Times New Roman" w:hAnsi="Times New Roman" w:cs="Times New Roman"/>
          <w:i/>
        </w:rPr>
      </w:pPr>
    </w:p>
    <w:p w14:paraId="61B01A8A" w14:textId="77777777" w:rsidR="009D7F85" w:rsidRPr="006229EB" w:rsidRDefault="009D7F85" w:rsidP="009D19DE">
      <w:pPr>
        <w:spacing w:after="0"/>
        <w:ind w:right="-72"/>
        <w:rPr>
          <w:rFonts w:ascii="Times New Roman" w:hAnsi="Times New Roman" w:cs="Times New Roman"/>
          <w:b/>
        </w:rPr>
      </w:pPr>
    </w:p>
    <w:p w14:paraId="1624E35F" w14:textId="77777777" w:rsidR="003B24E4" w:rsidRPr="006229EB" w:rsidRDefault="00664AA1" w:rsidP="009D19DE">
      <w:pPr>
        <w:spacing w:after="0"/>
        <w:ind w:right="-72"/>
        <w:rPr>
          <w:rFonts w:ascii="Times New Roman" w:hAnsi="Times New Roman" w:cs="Times New Roman"/>
          <w:b/>
        </w:rPr>
      </w:pPr>
      <w:r w:rsidRPr="006229EB">
        <w:rPr>
          <w:rFonts w:ascii="Times New Roman" w:hAnsi="Times New Roman" w:cs="Times New Roman"/>
          <w:b/>
        </w:rPr>
        <w:t xml:space="preserve">April </w:t>
      </w:r>
      <w:r w:rsidR="00AC42BB" w:rsidRPr="006229EB">
        <w:rPr>
          <w:rFonts w:ascii="Times New Roman" w:hAnsi="Times New Roman" w:cs="Times New Roman"/>
          <w:b/>
        </w:rPr>
        <w:t>21</w:t>
      </w:r>
      <w:r w:rsidR="00024EBC" w:rsidRPr="006229EB">
        <w:rPr>
          <w:rFonts w:ascii="Times New Roman" w:hAnsi="Times New Roman" w:cs="Times New Roman"/>
          <w:b/>
        </w:rPr>
        <w:t xml:space="preserve">: </w:t>
      </w:r>
      <w:r w:rsidR="00F0391F" w:rsidRPr="006229EB">
        <w:rPr>
          <w:rFonts w:ascii="Times New Roman" w:hAnsi="Times New Roman" w:cs="Times New Roman"/>
          <w:b/>
        </w:rPr>
        <w:t xml:space="preserve"> </w:t>
      </w:r>
      <w:r w:rsidR="003B24E4" w:rsidRPr="006229EB">
        <w:rPr>
          <w:rFonts w:ascii="Times New Roman" w:hAnsi="Times New Roman" w:cs="Times New Roman"/>
          <w:b/>
        </w:rPr>
        <w:t>Why the French Hate the Headscarf</w:t>
      </w:r>
    </w:p>
    <w:p w14:paraId="203364D1" w14:textId="77777777" w:rsidR="003B24E4" w:rsidRPr="006229EB" w:rsidRDefault="003B24E4" w:rsidP="009D19DE">
      <w:pPr>
        <w:spacing w:after="0"/>
        <w:ind w:right="-72"/>
        <w:rPr>
          <w:rFonts w:ascii="Times New Roman" w:hAnsi="Times New Roman" w:cs="Times New Roman"/>
          <w:b/>
        </w:rPr>
      </w:pPr>
    </w:p>
    <w:p w14:paraId="6EAF6D54" w14:textId="77777777" w:rsidR="003B24E4" w:rsidRPr="006229EB" w:rsidRDefault="003B24E4" w:rsidP="009D19DE">
      <w:pPr>
        <w:spacing w:after="0"/>
        <w:ind w:right="-72"/>
        <w:rPr>
          <w:rFonts w:ascii="Times New Roman" w:hAnsi="Times New Roman" w:cs="Times New Roman"/>
          <w:b/>
        </w:rPr>
      </w:pPr>
      <w:r w:rsidRPr="006229EB">
        <w:rPr>
          <w:rFonts w:ascii="Times New Roman" w:hAnsi="Times New Roman" w:cs="Times New Roman"/>
          <w:b/>
        </w:rPr>
        <w:tab/>
      </w:r>
      <w:r w:rsidRPr="006229EB">
        <w:rPr>
          <w:rFonts w:ascii="Times New Roman" w:hAnsi="Times New Roman" w:cs="Times New Roman"/>
          <w:b/>
        </w:rPr>
        <w:tab/>
      </w:r>
      <w:r w:rsidRPr="006229EB">
        <w:rPr>
          <w:rFonts w:ascii="Times New Roman" w:hAnsi="Times New Roman" w:cs="Times New Roman"/>
        </w:rPr>
        <w:t xml:space="preserve">Joan Scott, </w:t>
      </w:r>
      <w:r w:rsidRPr="006229EB">
        <w:rPr>
          <w:rFonts w:ascii="Times New Roman" w:hAnsi="Times New Roman" w:cs="Times New Roman"/>
          <w:i/>
        </w:rPr>
        <w:t>The Politics of the Veil</w:t>
      </w:r>
    </w:p>
    <w:p w14:paraId="7E85D0A8" w14:textId="77777777" w:rsidR="003B24E4" w:rsidRPr="006229EB" w:rsidRDefault="003B24E4" w:rsidP="009D19DE">
      <w:pPr>
        <w:spacing w:after="0"/>
        <w:ind w:right="-72"/>
        <w:rPr>
          <w:rFonts w:ascii="Times New Roman" w:hAnsi="Times New Roman" w:cs="Times New Roman"/>
          <w:b/>
        </w:rPr>
      </w:pPr>
    </w:p>
    <w:p w14:paraId="6EA2C88C" w14:textId="769716EE" w:rsidR="003B24E4" w:rsidRPr="006229EB" w:rsidRDefault="003B24E4" w:rsidP="009D19DE">
      <w:pPr>
        <w:spacing w:after="0"/>
        <w:ind w:left="720" w:right="-72" w:firstLine="720"/>
        <w:rPr>
          <w:rFonts w:ascii="Times New Roman" w:hAnsi="Times New Roman" w:cs="Times New Roman"/>
        </w:rPr>
      </w:pPr>
      <w:r w:rsidRPr="006229EB">
        <w:rPr>
          <w:rFonts w:ascii="Times New Roman" w:hAnsi="Times New Roman" w:cs="Times New Roman"/>
        </w:rPr>
        <w:t xml:space="preserve">Film:  </w:t>
      </w:r>
      <w:r w:rsidRPr="006229EB">
        <w:rPr>
          <w:rFonts w:ascii="Times New Roman" w:hAnsi="Times New Roman" w:cs="Times New Roman"/>
          <w:i/>
        </w:rPr>
        <w:t>The Class</w:t>
      </w:r>
      <w:r w:rsidRPr="006229EB">
        <w:rPr>
          <w:rFonts w:ascii="Times New Roman" w:hAnsi="Times New Roman" w:cs="Times New Roman"/>
        </w:rPr>
        <w:t xml:space="preserve"> (2008) </w:t>
      </w:r>
    </w:p>
    <w:p w14:paraId="75F48516" w14:textId="77777777" w:rsidR="003B24E4" w:rsidRPr="006229EB" w:rsidRDefault="003B24E4" w:rsidP="009D19DE">
      <w:pPr>
        <w:spacing w:after="0"/>
        <w:ind w:right="-72"/>
        <w:rPr>
          <w:rFonts w:ascii="Times New Roman" w:hAnsi="Times New Roman" w:cs="Times New Roman"/>
          <w:b/>
        </w:rPr>
      </w:pPr>
    </w:p>
    <w:p w14:paraId="40A2A24A" w14:textId="77777777" w:rsidR="003B24E4" w:rsidRPr="006229EB" w:rsidRDefault="003B24E4" w:rsidP="009D19DE">
      <w:pPr>
        <w:spacing w:after="0"/>
        <w:ind w:right="-72"/>
        <w:rPr>
          <w:rFonts w:ascii="Times New Roman" w:hAnsi="Times New Roman" w:cs="Times New Roman"/>
          <w:b/>
        </w:rPr>
      </w:pPr>
    </w:p>
    <w:p w14:paraId="670A0D29" w14:textId="0784090C" w:rsidR="00664AA1" w:rsidRPr="006229EB" w:rsidRDefault="00664AA1" w:rsidP="009D19DE">
      <w:pPr>
        <w:spacing w:after="0"/>
        <w:ind w:right="-72"/>
        <w:rPr>
          <w:rFonts w:ascii="Times New Roman" w:hAnsi="Times New Roman" w:cs="Times New Roman"/>
        </w:rPr>
      </w:pPr>
    </w:p>
    <w:p w14:paraId="07A7D556" w14:textId="77777777" w:rsidR="009D7F85" w:rsidRPr="006229EB" w:rsidRDefault="009D7F85" w:rsidP="009D19DE">
      <w:pPr>
        <w:spacing w:after="0"/>
        <w:ind w:right="-72"/>
        <w:rPr>
          <w:rFonts w:ascii="Times New Roman" w:hAnsi="Times New Roman" w:cs="Times New Roman"/>
          <w:b/>
        </w:rPr>
      </w:pPr>
    </w:p>
    <w:p w14:paraId="77890348" w14:textId="77777777" w:rsidR="00C25C0B" w:rsidRPr="006229EB" w:rsidRDefault="00C25C0B" w:rsidP="009D19DE">
      <w:pPr>
        <w:pStyle w:val="Footer"/>
        <w:tabs>
          <w:tab w:val="clear" w:pos="4320"/>
          <w:tab w:val="clear" w:pos="8640"/>
        </w:tabs>
        <w:ind w:right="-72"/>
        <w:rPr>
          <w:rFonts w:ascii="Times New Roman" w:hAnsi="Times New Roman"/>
          <w:szCs w:val="24"/>
        </w:rPr>
      </w:pPr>
    </w:p>
    <w:p w14:paraId="3A9134D4" w14:textId="2642F878" w:rsidR="00686950" w:rsidRPr="006229EB" w:rsidRDefault="00686950" w:rsidP="009D1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imes New Roman" w:hAnsi="Times New Roman" w:cs="Times New Roman"/>
        </w:rPr>
      </w:pPr>
    </w:p>
    <w:sectPr w:rsidR="00686950" w:rsidRPr="006229EB" w:rsidSect="00686950">
      <w:footerReference w:type="even" r:id="rId8"/>
      <w:footerReference w:type="default" r:id="rId9"/>
      <w:pgSz w:w="12240" w:h="15840"/>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71785" w14:textId="77777777" w:rsidR="00482F99" w:rsidRDefault="00482F99">
      <w:pPr>
        <w:spacing w:after="0"/>
      </w:pPr>
      <w:r>
        <w:separator/>
      </w:r>
    </w:p>
  </w:endnote>
  <w:endnote w:type="continuationSeparator" w:id="0">
    <w:p w14:paraId="49652E1D" w14:textId="77777777" w:rsidR="00482F99" w:rsidRDefault="00482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ig Caslon">
    <w:panose1 w:val="02000603090000020003"/>
    <w:charset w:val="00"/>
    <w:family w:val="auto"/>
    <w:pitch w:val="variable"/>
    <w:sig w:usb0="80000063" w:usb1="00000000" w:usb2="00000000" w:usb3="00000000" w:csb0="000001F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7F2B8" w14:textId="77777777" w:rsidR="00482F99" w:rsidRDefault="00482F99" w:rsidP="009D7F85">
    <w:pPr>
      <w:pStyle w:val="Footer"/>
      <w:framePr w:wrap="around" w:vAnchor="text" w:hAnchor="margin" w:xAlign="center" w:y="1"/>
      <w:rPr>
        <w:rStyle w:val="PageNumber"/>
        <w:rFonts w:asciiTheme="minorHAnsi" w:eastAsiaTheme="minorHAnsi" w:hAnsiTheme="minorHAnsi" w:cstheme="minorBidi"/>
        <w:szCs w:val="24"/>
      </w:rPr>
    </w:pPr>
    <w:r>
      <w:rPr>
        <w:rStyle w:val="PageNumber"/>
      </w:rPr>
      <w:fldChar w:fldCharType="begin"/>
    </w:r>
    <w:r>
      <w:rPr>
        <w:rStyle w:val="PageNumber"/>
      </w:rPr>
      <w:instrText xml:space="preserve">PAGE  </w:instrText>
    </w:r>
    <w:r>
      <w:rPr>
        <w:rStyle w:val="PageNumber"/>
      </w:rPr>
      <w:fldChar w:fldCharType="end"/>
    </w:r>
  </w:p>
  <w:p w14:paraId="5FF74FF0" w14:textId="77777777" w:rsidR="00482F99" w:rsidRDefault="00482F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6951E" w14:textId="77777777" w:rsidR="00482F99" w:rsidRDefault="00482F99" w:rsidP="009D7F85">
    <w:pPr>
      <w:pStyle w:val="Footer"/>
      <w:framePr w:wrap="around" w:vAnchor="text" w:hAnchor="margin" w:xAlign="center" w:y="1"/>
      <w:rPr>
        <w:rStyle w:val="PageNumber"/>
        <w:rFonts w:asciiTheme="minorHAnsi" w:eastAsiaTheme="minorHAnsi" w:hAnsiTheme="minorHAnsi" w:cstheme="minorBidi"/>
        <w:szCs w:val="24"/>
      </w:rPr>
    </w:pPr>
    <w:r>
      <w:rPr>
        <w:rStyle w:val="PageNumber"/>
      </w:rPr>
      <w:fldChar w:fldCharType="begin"/>
    </w:r>
    <w:r>
      <w:rPr>
        <w:rStyle w:val="PageNumber"/>
      </w:rPr>
      <w:instrText xml:space="preserve">PAGE  </w:instrText>
    </w:r>
    <w:r>
      <w:rPr>
        <w:rStyle w:val="PageNumber"/>
      </w:rPr>
      <w:fldChar w:fldCharType="separate"/>
    </w:r>
    <w:r w:rsidR="00FA3A74">
      <w:rPr>
        <w:rStyle w:val="PageNumber"/>
        <w:noProof/>
      </w:rPr>
      <w:t>5</w:t>
    </w:r>
    <w:r>
      <w:rPr>
        <w:rStyle w:val="PageNumber"/>
      </w:rPr>
      <w:fldChar w:fldCharType="end"/>
    </w:r>
  </w:p>
  <w:p w14:paraId="6F2372C4" w14:textId="77777777" w:rsidR="00482F99" w:rsidRDefault="00482F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47344" w14:textId="77777777" w:rsidR="00482F99" w:rsidRDefault="00482F99">
      <w:pPr>
        <w:spacing w:after="0"/>
      </w:pPr>
      <w:r>
        <w:separator/>
      </w:r>
    </w:p>
  </w:footnote>
  <w:footnote w:type="continuationSeparator" w:id="0">
    <w:p w14:paraId="41C9F0B7" w14:textId="77777777" w:rsidR="00482F99" w:rsidRDefault="00482F9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0"/>
    <w:lvl w:ilvl="0">
      <w:start w:val="1"/>
      <w:numFmt w:val="lowerLetter"/>
      <w:lvlText w:val="%1)"/>
      <w:lvlJc w:val="left"/>
      <w:pPr>
        <w:tabs>
          <w:tab w:val="num" w:pos="1080"/>
        </w:tabs>
        <w:ind w:left="1080" w:hanging="360"/>
      </w:pPr>
      <w:rPr>
        <w:rFonts w:hint="default"/>
      </w:rPr>
    </w:lvl>
  </w:abstractNum>
  <w:abstractNum w:abstractNumId="1">
    <w:nsid w:val="111D2C53"/>
    <w:multiLevelType w:val="hybridMultilevel"/>
    <w:tmpl w:val="FACE655A"/>
    <w:lvl w:ilvl="0" w:tplc="3718B42A">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C5C550B"/>
    <w:multiLevelType w:val="multilevel"/>
    <w:tmpl w:val="2882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16263"/>
    <w:multiLevelType w:val="hybridMultilevel"/>
    <w:tmpl w:val="72801CEA"/>
    <w:lvl w:ilvl="0" w:tplc="9A94C59C">
      <w:start w:val="2"/>
      <w:numFmt w:val="upperLetter"/>
      <w:lvlText w:val="%1)"/>
      <w:lvlJc w:val="left"/>
      <w:pPr>
        <w:ind w:left="720" w:hanging="360"/>
      </w:pPr>
      <w:rPr>
        <w:rFonts w:ascii="Times" w:eastAsia="Cambria" w:hAnsi="Time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30"/>
    <w:rsid w:val="00007164"/>
    <w:rsid w:val="00024085"/>
    <w:rsid w:val="00024EBC"/>
    <w:rsid w:val="00040F7E"/>
    <w:rsid w:val="0005523E"/>
    <w:rsid w:val="00060F1C"/>
    <w:rsid w:val="00074115"/>
    <w:rsid w:val="00092824"/>
    <w:rsid w:val="000B0583"/>
    <w:rsid w:val="00104186"/>
    <w:rsid w:val="00135D9C"/>
    <w:rsid w:val="00157468"/>
    <w:rsid w:val="00187094"/>
    <w:rsid w:val="001A1601"/>
    <w:rsid w:val="001C23F4"/>
    <w:rsid w:val="001E0630"/>
    <w:rsid w:val="001E1E60"/>
    <w:rsid w:val="002507E0"/>
    <w:rsid w:val="00261131"/>
    <w:rsid w:val="00295AF4"/>
    <w:rsid w:val="00305C83"/>
    <w:rsid w:val="003121D3"/>
    <w:rsid w:val="003142D5"/>
    <w:rsid w:val="003653C6"/>
    <w:rsid w:val="0038339D"/>
    <w:rsid w:val="00384C42"/>
    <w:rsid w:val="0039322C"/>
    <w:rsid w:val="003A1F6B"/>
    <w:rsid w:val="003B24E4"/>
    <w:rsid w:val="003D02FE"/>
    <w:rsid w:val="003E7267"/>
    <w:rsid w:val="0040416F"/>
    <w:rsid w:val="00427A34"/>
    <w:rsid w:val="00441C21"/>
    <w:rsid w:val="00482F99"/>
    <w:rsid w:val="00497695"/>
    <w:rsid w:val="004B3F3A"/>
    <w:rsid w:val="004D0528"/>
    <w:rsid w:val="004D1916"/>
    <w:rsid w:val="004F28D3"/>
    <w:rsid w:val="005102D2"/>
    <w:rsid w:val="00531968"/>
    <w:rsid w:val="005400BE"/>
    <w:rsid w:val="005720C3"/>
    <w:rsid w:val="005A2D1A"/>
    <w:rsid w:val="005A5E0C"/>
    <w:rsid w:val="005C1D2F"/>
    <w:rsid w:val="005E2708"/>
    <w:rsid w:val="005E2BA4"/>
    <w:rsid w:val="00603BD5"/>
    <w:rsid w:val="006229EB"/>
    <w:rsid w:val="00664AA1"/>
    <w:rsid w:val="006653A8"/>
    <w:rsid w:val="00670E7C"/>
    <w:rsid w:val="00686950"/>
    <w:rsid w:val="00696598"/>
    <w:rsid w:val="006A07CB"/>
    <w:rsid w:val="006D6745"/>
    <w:rsid w:val="006E2294"/>
    <w:rsid w:val="006E50C9"/>
    <w:rsid w:val="006F1959"/>
    <w:rsid w:val="00702CCC"/>
    <w:rsid w:val="00707FDE"/>
    <w:rsid w:val="007348E1"/>
    <w:rsid w:val="007407A3"/>
    <w:rsid w:val="00765043"/>
    <w:rsid w:val="00766353"/>
    <w:rsid w:val="00767871"/>
    <w:rsid w:val="00796AD5"/>
    <w:rsid w:val="007F34CD"/>
    <w:rsid w:val="0080450B"/>
    <w:rsid w:val="00807F94"/>
    <w:rsid w:val="00810689"/>
    <w:rsid w:val="00835398"/>
    <w:rsid w:val="008434CA"/>
    <w:rsid w:val="00854280"/>
    <w:rsid w:val="00854BB3"/>
    <w:rsid w:val="00881AB0"/>
    <w:rsid w:val="008B4A21"/>
    <w:rsid w:val="008E6B17"/>
    <w:rsid w:val="00901FDC"/>
    <w:rsid w:val="009057E5"/>
    <w:rsid w:val="009639F0"/>
    <w:rsid w:val="009D19DE"/>
    <w:rsid w:val="009D7F85"/>
    <w:rsid w:val="00A26424"/>
    <w:rsid w:val="00A532D1"/>
    <w:rsid w:val="00A916F2"/>
    <w:rsid w:val="00A9184B"/>
    <w:rsid w:val="00AA3BA5"/>
    <w:rsid w:val="00AB3347"/>
    <w:rsid w:val="00AC23E0"/>
    <w:rsid w:val="00AC42BB"/>
    <w:rsid w:val="00B00038"/>
    <w:rsid w:val="00B05DAE"/>
    <w:rsid w:val="00BA3955"/>
    <w:rsid w:val="00BB0006"/>
    <w:rsid w:val="00BF1B1A"/>
    <w:rsid w:val="00C16B8F"/>
    <w:rsid w:val="00C25C0B"/>
    <w:rsid w:val="00C41D45"/>
    <w:rsid w:val="00CA72B2"/>
    <w:rsid w:val="00CC1D40"/>
    <w:rsid w:val="00D40FBC"/>
    <w:rsid w:val="00D46CA3"/>
    <w:rsid w:val="00D85431"/>
    <w:rsid w:val="00D977B5"/>
    <w:rsid w:val="00E31DCC"/>
    <w:rsid w:val="00E805C5"/>
    <w:rsid w:val="00EA079B"/>
    <w:rsid w:val="00EC5F32"/>
    <w:rsid w:val="00EE3994"/>
    <w:rsid w:val="00EF33D1"/>
    <w:rsid w:val="00EF69DA"/>
    <w:rsid w:val="00F0391F"/>
    <w:rsid w:val="00F32FFD"/>
    <w:rsid w:val="00F4098A"/>
    <w:rsid w:val="00FA3A74"/>
    <w:rsid w:val="00FC58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63D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83CDE"/>
  </w:style>
  <w:style w:type="paragraph" w:styleId="Heading1">
    <w:name w:val="heading 1"/>
    <w:basedOn w:val="Normal"/>
    <w:next w:val="Normal"/>
    <w:link w:val="Heading1Char"/>
    <w:rsid w:val="00AC23E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532D1"/>
    <w:pPr>
      <w:keepNext/>
      <w:spacing w:after="0"/>
      <w:outlineLvl w:val="1"/>
    </w:pPr>
    <w:rPr>
      <w:rFonts w:ascii="Big Caslon" w:eastAsia="Times New Roman" w:hAnsi="Big Caslon" w:cs="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47CD2"/>
    <w:rPr>
      <w:rFonts w:ascii="Lucida Grande" w:hAnsi="Lucida Grande"/>
      <w:sz w:val="18"/>
      <w:szCs w:val="18"/>
    </w:rPr>
  </w:style>
  <w:style w:type="character" w:customStyle="1" w:styleId="BalloonTextChar">
    <w:name w:val="Balloon Text Char"/>
    <w:basedOn w:val="DefaultParagraphFont"/>
    <w:uiPriority w:val="99"/>
    <w:semiHidden/>
    <w:rsid w:val="00557080"/>
    <w:rPr>
      <w:rFonts w:ascii="Lucida Grande" w:hAnsi="Lucida Grande"/>
      <w:sz w:val="18"/>
      <w:szCs w:val="18"/>
    </w:rPr>
  </w:style>
  <w:style w:type="character" w:customStyle="1" w:styleId="BalloonTextChar0">
    <w:name w:val="Balloon Text Char"/>
    <w:basedOn w:val="DefaultParagraphFont"/>
    <w:uiPriority w:val="99"/>
    <w:semiHidden/>
    <w:rsid w:val="00FB58F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47CD2"/>
    <w:rPr>
      <w:rFonts w:ascii="Lucida Grande" w:hAnsi="Lucida Grande"/>
      <w:sz w:val="18"/>
      <w:szCs w:val="18"/>
    </w:rPr>
  </w:style>
  <w:style w:type="paragraph" w:styleId="Footer">
    <w:name w:val="footer"/>
    <w:basedOn w:val="Normal"/>
    <w:link w:val="FooterChar"/>
    <w:rsid w:val="001E0630"/>
    <w:pPr>
      <w:tabs>
        <w:tab w:val="center" w:pos="4320"/>
        <w:tab w:val="right" w:pos="8640"/>
      </w:tabs>
      <w:spacing w:after="0"/>
    </w:pPr>
    <w:rPr>
      <w:rFonts w:ascii="Times" w:eastAsia="Times New Roman" w:hAnsi="Times" w:cs="Times New Roman"/>
      <w:szCs w:val="20"/>
    </w:rPr>
  </w:style>
  <w:style w:type="character" w:customStyle="1" w:styleId="FooterChar">
    <w:name w:val="Footer Char"/>
    <w:basedOn w:val="DefaultParagraphFont"/>
    <w:link w:val="Footer"/>
    <w:rsid w:val="001E0630"/>
    <w:rPr>
      <w:rFonts w:ascii="Times" w:eastAsia="Times New Roman" w:hAnsi="Times" w:cs="Times New Roman"/>
      <w:sz w:val="24"/>
    </w:rPr>
  </w:style>
  <w:style w:type="character" w:customStyle="1" w:styleId="Heading2Char">
    <w:name w:val="Heading 2 Char"/>
    <w:basedOn w:val="DefaultParagraphFont"/>
    <w:link w:val="Heading2"/>
    <w:rsid w:val="00A532D1"/>
    <w:rPr>
      <w:rFonts w:ascii="Big Caslon" w:eastAsia="Times New Roman" w:hAnsi="Big Caslon" w:cs="Courier New"/>
      <w:sz w:val="24"/>
      <w:szCs w:val="24"/>
      <w:u w:val="single"/>
    </w:rPr>
  </w:style>
  <w:style w:type="paragraph" w:styleId="Header">
    <w:name w:val="header"/>
    <w:basedOn w:val="Normal"/>
    <w:link w:val="HeaderChar"/>
    <w:rsid w:val="00A532D1"/>
    <w:pPr>
      <w:tabs>
        <w:tab w:val="center" w:pos="4320"/>
        <w:tab w:val="right" w:pos="8640"/>
      </w:tabs>
      <w:spacing w:after="0"/>
    </w:pPr>
    <w:rPr>
      <w:rFonts w:ascii="Times New Roman" w:eastAsia="Times New Roman" w:hAnsi="Times New Roman" w:cs="Courier New"/>
    </w:rPr>
  </w:style>
  <w:style w:type="character" w:customStyle="1" w:styleId="HeaderChar">
    <w:name w:val="Header Char"/>
    <w:basedOn w:val="DefaultParagraphFont"/>
    <w:link w:val="Header"/>
    <w:rsid w:val="00A532D1"/>
    <w:rPr>
      <w:rFonts w:ascii="Times New Roman" w:eastAsia="Times New Roman" w:hAnsi="Times New Roman" w:cs="Courier New"/>
      <w:sz w:val="24"/>
      <w:szCs w:val="24"/>
    </w:rPr>
  </w:style>
  <w:style w:type="paragraph" w:styleId="ListParagraph">
    <w:name w:val="List Paragraph"/>
    <w:basedOn w:val="Normal"/>
    <w:uiPriority w:val="34"/>
    <w:qFormat/>
    <w:rsid w:val="00F32FFD"/>
    <w:pPr>
      <w:ind w:left="720"/>
      <w:contextualSpacing/>
    </w:pPr>
  </w:style>
  <w:style w:type="paragraph" w:styleId="BodyTextIndent2">
    <w:name w:val="Body Text Indent 2"/>
    <w:basedOn w:val="Normal"/>
    <w:link w:val="BodyTextIndent2Char"/>
    <w:rsid w:val="00CA72B2"/>
    <w:pPr>
      <w:spacing w:after="0"/>
      <w:ind w:left="720"/>
    </w:pPr>
    <w:rPr>
      <w:rFonts w:ascii="Times" w:eastAsia="Times New Roman" w:hAnsi="Times" w:cs="Times New Roman"/>
      <w:szCs w:val="20"/>
    </w:rPr>
  </w:style>
  <w:style w:type="character" w:customStyle="1" w:styleId="BodyTextIndent2Char">
    <w:name w:val="Body Text Indent 2 Char"/>
    <w:basedOn w:val="DefaultParagraphFont"/>
    <w:link w:val="BodyTextIndent2"/>
    <w:rsid w:val="00CA72B2"/>
    <w:rPr>
      <w:rFonts w:ascii="Times" w:eastAsia="Times New Roman" w:hAnsi="Times" w:cs="Times New Roman"/>
      <w:sz w:val="24"/>
    </w:rPr>
  </w:style>
  <w:style w:type="character" w:customStyle="1" w:styleId="Heading1Char">
    <w:name w:val="Heading 1 Char"/>
    <w:basedOn w:val="DefaultParagraphFont"/>
    <w:link w:val="Heading1"/>
    <w:rsid w:val="00AC23E0"/>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rsid w:val="00BA3955"/>
    <w:pPr>
      <w:spacing w:after="120"/>
    </w:pPr>
  </w:style>
  <w:style w:type="character" w:customStyle="1" w:styleId="BodyTextChar">
    <w:name w:val="Body Text Char"/>
    <w:basedOn w:val="DefaultParagraphFont"/>
    <w:link w:val="BodyText"/>
    <w:rsid w:val="00BA3955"/>
  </w:style>
  <w:style w:type="paragraph" w:customStyle="1" w:styleId="a">
    <w:basedOn w:val="Normal"/>
    <w:next w:val="BodyText"/>
    <w:rsid w:val="00BA3955"/>
    <w:pPr>
      <w:widowControl w:val="0"/>
      <w:suppressAutoHyphens/>
      <w:spacing w:after="0"/>
    </w:pPr>
    <w:rPr>
      <w:rFonts w:ascii="Times New Roman" w:eastAsia="Times New Roman" w:hAnsi="Times New Roman" w:cs="Times New Roman"/>
    </w:rPr>
  </w:style>
  <w:style w:type="character" w:styleId="PageNumber">
    <w:name w:val="page number"/>
    <w:basedOn w:val="DefaultParagraphFont"/>
    <w:rsid w:val="000928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83CDE"/>
  </w:style>
  <w:style w:type="paragraph" w:styleId="Heading1">
    <w:name w:val="heading 1"/>
    <w:basedOn w:val="Normal"/>
    <w:next w:val="Normal"/>
    <w:link w:val="Heading1Char"/>
    <w:rsid w:val="00AC23E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532D1"/>
    <w:pPr>
      <w:keepNext/>
      <w:spacing w:after="0"/>
      <w:outlineLvl w:val="1"/>
    </w:pPr>
    <w:rPr>
      <w:rFonts w:ascii="Big Caslon" w:eastAsia="Times New Roman" w:hAnsi="Big Caslon" w:cs="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47CD2"/>
    <w:rPr>
      <w:rFonts w:ascii="Lucida Grande" w:hAnsi="Lucida Grande"/>
      <w:sz w:val="18"/>
      <w:szCs w:val="18"/>
    </w:rPr>
  </w:style>
  <w:style w:type="character" w:customStyle="1" w:styleId="BalloonTextChar">
    <w:name w:val="Balloon Text Char"/>
    <w:basedOn w:val="DefaultParagraphFont"/>
    <w:uiPriority w:val="99"/>
    <w:semiHidden/>
    <w:rsid w:val="00557080"/>
    <w:rPr>
      <w:rFonts w:ascii="Lucida Grande" w:hAnsi="Lucida Grande"/>
      <w:sz w:val="18"/>
      <w:szCs w:val="18"/>
    </w:rPr>
  </w:style>
  <w:style w:type="character" w:customStyle="1" w:styleId="BalloonTextChar0">
    <w:name w:val="Balloon Text Char"/>
    <w:basedOn w:val="DefaultParagraphFont"/>
    <w:uiPriority w:val="99"/>
    <w:semiHidden/>
    <w:rsid w:val="00FB58F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47CD2"/>
    <w:rPr>
      <w:rFonts w:ascii="Lucida Grande" w:hAnsi="Lucida Grande"/>
      <w:sz w:val="18"/>
      <w:szCs w:val="18"/>
    </w:rPr>
  </w:style>
  <w:style w:type="paragraph" w:styleId="Footer">
    <w:name w:val="footer"/>
    <w:basedOn w:val="Normal"/>
    <w:link w:val="FooterChar"/>
    <w:rsid w:val="001E0630"/>
    <w:pPr>
      <w:tabs>
        <w:tab w:val="center" w:pos="4320"/>
        <w:tab w:val="right" w:pos="8640"/>
      </w:tabs>
      <w:spacing w:after="0"/>
    </w:pPr>
    <w:rPr>
      <w:rFonts w:ascii="Times" w:eastAsia="Times New Roman" w:hAnsi="Times" w:cs="Times New Roman"/>
      <w:szCs w:val="20"/>
    </w:rPr>
  </w:style>
  <w:style w:type="character" w:customStyle="1" w:styleId="FooterChar">
    <w:name w:val="Footer Char"/>
    <w:basedOn w:val="DefaultParagraphFont"/>
    <w:link w:val="Footer"/>
    <w:rsid w:val="001E0630"/>
    <w:rPr>
      <w:rFonts w:ascii="Times" w:eastAsia="Times New Roman" w:hAnsi="Times" w:cs="Times New Roman"/>
      <w:sz w:val="24"/>
    </w:rPr>
  </w:style>
  <w:style w:type="character" w:customStyle="1" w:styleId="Heading2Char">
    <w:name w:val="Heading 2 Char"/>
    <w:basedOn w:val="DefaultParagraphFont"/>
    <w:link w:val="Heading2"/>
    <w:rsid w:val="00A532D1"/>
    <w:rPr>
      <w:rFonts w:ascii="Big Caslon" w:eastAsia="Times New Roman" w:hAnsi="Big Caslon" w:cs="Courier New"/>
      <w:sz w:val="24"/>
      <w:szCs w:val="24"/>
      <w:u w:val="single"/>
    </w:rPr>
  </w:style>
  <w:style w:type="paragraph" w:styleId="Header">
    <w:name w:val="header"/>
    <w:basedOn w:val="Normal"/>
    <w:link w:val="HeaderChar"/>
    <w:rsid w:val="00A532D1"/>
    <w:pPr>
      <w:tabs>
        <w:tab w:val="center" w:pos="4320"/>
        <w:tab w:val="right" w:pos="8640"/>
      </w:tabs>
      <w:spacing w:after="0"/>
    </w:pPr>
    <w:rPr>
      <w:rFonts w:ascii="Times New Roman" w:eastAsia="Times New Roman" w:hAnsi="Times New Roman" w:cs="Courier New"/>
    </w:rPr>
  </w:style>
  <w:style w:type="character" w:customStyle="1" w:styleId="HeaderChar">
    <w:name w:val="Header Char"/>
    <w:basedOn w:val="DefaultParagraphFont"/>
    <w:link w:val="Header"/>
    <w:rsid w:val="00A532D1"/>
    <w:rPr>
      <w:rFonts w:ascii="Times New Roman" w:eastAsia="Times New Roman" w:hAnsi="Times New Roman" w:cs="Courier New"/>
      <w:sz w:val="24"/>
      <w:szCs w:val="24"/>
    </w:rPr>
  </w:style>
  <w:style w:type="paragraph" w:styleId="ListParagraph">
    <w:name w:val="List Paragraph"/>
    <w:basedOn w:val="Normal"/>
    <w:uiPriority w:val="34"/>
    <w:qFormat/>
    <w:rsid w:val="00F32FFD"/>
    <w:pPr>
      <w:ind w:left="720"/>
      <w:contextualSpacing/>
    </w:pPr>
  </w:style>
  <w:style w:type="paragraph" w:styleId="BodyTextIndent2">
    <w:name w:val="Body Text Indent 2"/>
    <w:basedOn w:val="Normal"/>
    <w:link w:val="BodyTextIndent2Char"/>
    <w:rsid w:val="00CA72B2"/>
    <w:pPr>
      <w:spacing w:after="0"/>
      <w:ind w:left="720"/>
    </w:pPr>
    <w:rPr>
      <w:rFonts w:ascii="Times" w:eastAsia="Times New Roman" w:hAnsi="Times" w:cs="Times New Roman"/>
      <w:szCs w:val="20"/>
    </w:rPr>
  </w:style>
  <w:style w:type="character" w:customStyle="1" w:styleId="BodyTextIndent2Char">
    <w:name w:val="Body Text Indent 2 Char"/>
    <w:basedOn w:val="DefaultParagraphFont"/>
    <w:link w:val="BodyTextIndent2"/>
    <w:rsid w:val="00CA72B2"/>
    <w:rPr>
      <w:rFonts w:ascii="Times" w:eastAsia="Times New Roman" w:hAnsi="Times" w:cs="Times New Roman"/>
      <w:sz w:val="24"/>
    </w:rPr>
  </w:style>
  <w:style w:type="character" w:customStyle="1" w:styleId="Heading1Char">
    <w:name w:val="Heading 1 Char"/>
    <w:basedOn w:val="DefaultParagraphFont"/>
    <w:link w:val="Heading1"/>
    <w:rsid w:val="00AC23E0"/>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rsid w:val="00BA3955"/>
    <w:pPr>
      <w:spacing w:after="120"/>
    </w:pPr>
  </w:style>
  <w:style w:type="character" w:customStyle="1" w:styleId="BodyTextChar">
    <w:name w:val="Body Text Char"/>
    <w:basedOn w:val="DefaultParagraphFont"/>
    <w:link w:val="BodyText"/>
    <w:rsid w:val="00BA3955"/>
  </w:style>
  <w:style w:type="paragraph" w:customStyle="1" w:styleId="a">
    <w:basedOn w:val="Normal"/>
    <w:next w:val="BodyText"/>
    <w:rsid w:val="00BA3955"/>
    <w:pPr>
      <w:widowControl w:val="0"/>
      <w:suppressAutoHyphens/>
      <w:spacing w:after="0"/>
    </w:pPr>
    <w:rPr>
      <w:rFonts w:ascii="Times New Roman" w:eastAsia="Times New Roman" w:hAnsi="Times New Roman" w:cs="Times New Roman"/>
    </w:rPr>
  </w:style>
  <w:style w:type="character" w:styleId="PageNumber">
    <w:name w:val="page number"/>
    <w:basedOn w:val="DefaultParagraphFont"/>
    <w:rsid w:val="00092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570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1441</Words>
  <Characters>8219</Characters>
  <Application>Microsoft Macintosh Word</Application>
  <DocSecurity>0</DocSecurity>
  <Lines>68</Lines>
  <Paragraphs>19</Paragraphs>
  <ScaleCrop>false</ScaleCrop>
  <Company>Brown University</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S. Mandel</dc:creator>
  <cp:keywords/>
  <cp:lastModifiedBy>Maud Mandel</cp:lastModifiedBy>
  <cp:revision>27</cp:revision>
  <cp:lastPrinted>2011-12-21T19:27:00Z</cp:lastPrinted>
  <dcterms:created xsi:type="dcterms:W3CDTF">2013-06-07T15:42:00Z</dcterms:created>
  <dcterms:modified xsi:type="dcterms:W3CDTF">2014-01-20T19:34:00Z</dcterms:modified>
</cp:coreProperties>
</file>