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0A7B" w14:textId="45727BCD" w:rsidR="00B16645" w:rsidRPr="00D41B5A" w:rsidRDefault="00B16645" w:rsidP="003B3F55">
      <w:pPr>
        <w:tabs>
          <w:tab w:val="left" w:pos="5760"/>
        </w:tabs>
        <w:rPr>
          <w:rFonts w:ascii="Didot" w:hAnsi="Didot" w:cs="Didot"/>
          <w:sz w:val="22"/>
          <w:szCs w:val="22"/>
        </w:rPr>
      </w:pPr>
      <w:r w:rsidRPr="00D41B5A">
        <w:rPr>
          <w:rFonts w:ascii="Didot" w:hAnsi="Didot" w:cs="Didot"/>
          <w:sz w:val="22"/>
          <w:szCs w:val="22"/>
        </w:rPr>
        <w:t>G. Schultz</w:t>
      </w:r>
      <w:r w:rsidR="003B3F55" w:rsidRPr="00D41B5A">
        <w:rPr>
          <w:rFonts w:ascii="Didot" w:hAnsi="Didot" w:cs="Didot"/>
          <w:sz w:val="22"/>
          <w:szCs w:val="22"/>
        </w:rPr>
        <w:tab/>
        <w:t>office: 204 Rochambeau</w:t>
      </w:r>
    </w:p>
    <w:p w14:paraId="04BCDBE2" w14:textId="54044C1A" w:rsidR="00B16645" w:rsidRPr="00D41B5A" w:rsidRDefault="00A47245" w:rsidP="003B3F55">
      <w:pPr>
        <w:tabs>
          <w:tab w:val="left" w:pos="5760"/>
        </w:tabs>
        <w:rPr>
          <w:rFonts w:ascii="Didot" w:hAnsi="Didot" w:cs="Didot"/>
          <w:sz w:val="22"/>
          <w:szCs w:val="22"/>
        </w:rPr>
      </w:pPr>
      <w:r w:rsidRPr="00D41B5A">
        <w:rPr>
          <w:rFonts w:ascii="Didot" w:hAnsi="Didot" w:cs="Didot"/>
          <w:sz w:val="22"/>
          <w:szCs w:val="22"/>
        </w:rPr>
        <w:t>S</w:t>
      </w:r>
      <w:r w:rsidR="00B16645" w:rsidRPr="00D41B5A">
        <w:rPr>
          <w:rFonts w:ascii="Didot" w:hAnsi="Didot" w:cs="Didot"/>
          <w:sz w:val="22"/>
          <w:szCs w:val="22"/>
        </w:rPr>
        <w:t>em II, 2013-14</w:t>
      </w:r>
      <w:r w:rsidR="003B3F55" w:rsidRPr="00D41B5A">
        <w:rPr>
          <w:rFonts w:ascii="Didot" w:hAnsi="Didot" w:cs="Didot"/>
          <w:sz w:val="22"/>
          <w:szCs w:val="22"/>
        </w:rPr>
        <w:tab/>
        <w:t>hours:</w:t>
      </w:r>
    </w:p>
    <w:p w14:paraId="5C4C2898" w14:textId="640D7CC0" w:rsidR="00B16645" w:rsidRPr="00D41B5A" w:rsidRDefault="003B3F55" w:rsidP="003B3F55">
      <w:pPr>
        <w:tabs>
          <w:tab w:val="left" w:pos="5760"/>
        </w:tabs>
        <w:ind w:left="360" w:hanging="360"/>
        <w:rPr>
          <w:rFonts w:ascii="Didot" w:hAnsi="Didot" w:cs="Didot"/>
          <w:sz w:val="22"/>
          <w:szCs w:val="22"/>
        </w:rPr>
      </w:pPr>
      <w:r w:rsidRPr="00D41B5A">
        <w:rPr>
          <w:rFonts w:ascii="Didot" w:hAnsi="Didot" w:cs="Didot"/>
          <w:sz w:val="22"/>
          <w:szCs w:val="22"/>
        </w:rPr>
        <w:t xml:space="preserve">M 3-5:20, </w:t>
      </w:r>
      <w:r w:rsidR="00F1206B">
        <w:rPr>
          <w:rFonts w:ascii="Didot" w:hAnsi="Didot" w:cs="Didot"/>
          <w:sz w:val="22"/>
          <w:szCs w:val="22"/>
        </w:rPr>
        <w:t>Rochambeau Library</w:t>
      </w:r>
      <w:bookmarkStart w:id="0" w:name="_GoBack"/>
      <w:bookmarkEnd w:id="0"/>
    </w:p>
    <w:p w14:paraId="70BE3199" w14:textId="77777777" w:rsidR="00B16645" w:rsidRPr="00D41B5A" w:rsidRDefault="00B16645" w:rsidP="00B16645">
      <w:pPr>
        <w:ind w:left="360" w:hanging="360"/>
        <w:rPr>
          <w:rFonts w:ascii="Didot" w:hAnsi="Didot" w:cs="Didot"/>
          <w:b/>
          <w:sz w:val="22"/>
          <w:szCs w:val="22"/>
        </w:rPr>
      </w:pPr>
    </w:p>
    <w:p w14:paraId="4B81A761" w14:textId="77777777" w:rsidR="00B16645" w:rsidRPr="00D41B5A" w:rsidRDefault="00B16645" w:rsidP="00B16645">
      <w:pPr>
        <w:ind w:left="360" w:hanging="360"/>
        <w:jc w:val="center"/>
        <w:rPr>
          <w:rFonts w:ascii="Didot" w:hAnsi="Didot" w:cs="Didot"/>
          <w:b/>
          <w:sz w:val="22"/>
          <w:szCs w:val="22"/>
        </w:rPr>
      </w:pPr>
      <w:r w:rsidRPr="00D41B5A">
        <w:rPr>
          <w:rFonts w:ascii="Didot" w:hAnsi="Didot" w:cs="Didot"/>
          <w:b/>
          <w:sz w:val="22"/>
          <w:szCs w:val="22"/>
        </w:rPr>
        <w:t>Naturalisme et décadence</w:t>
      </w:r>
    </w:p>
    <w:p w14:paraId="47FF0430" w14:textId="77777777" w:rsidR="00B16645" w:rsidRPr="00D41B5A" w:rsidRDefault="00B16645" w:rsidP="00B16645">
      <w:pPr>
        <w:ind w:left="360" w:hanging="360"/>
        <w:jc w:val="center"/>
        <w:rPr>
          <w:rFonts w:ascii="Didot" w:hAnsi="Didot" w:cs="Didot"/>
          <w:b/>
          <w:sz w:val="22"/>
          <w:szCs w:val="22"/>
        </w:rPr>
      </w:pPr>
      <w:r w:rsidRPr="00D41B5A">
        <w:rPr>
          <w:rFonts w:ascii="Didot" w:hAnsi="Didot" w:cs="Didot"/>
          <w:b/>
          <w:sz w:val="22"/>
          <w:szCs w:val="22"/>
        </w:rPr>
        <w:t>FREN 2170</w:t>
      </w:r>
    </w:p>
    <w:p w14:paraId="05EA2C7A" w14:textId="77777777" w:rsidR="00D41B5A" w:rsidRPr="00D41B5A" w:rsidRDefault="00D41B5A" w:rsidP="00B16645">
      <w:pPr>
        <w:ind w:left="360" w:hanging="360"/>
        <w:jc w:val="center"/>
        <w:rPr>
          <w:rFonts w:ascii="Didot" w:hAnsi="Didot" w:cs="Didot"/>
          <w:b/>
          <w:sz w:val="22"/>
          <w:szCs w:val="22"/>
        </w:rPr>
      </w:pPr>
    </w:p>
    <w:p w14:paraId="03B8F8B3" w14:textId="642DFD05" w:rsidR="00D41B5A" w:rsidRPr="00D41B5A" w:rsidRDefault="00D41B5A" w:rsidP="00B16645">
      <w:pPr>
        <w:ind w:left="360" w:hanging="360"/>
        <w:jc w:val="center"/>
        <w:rPr>
          <w:rFonts w:ascii="Didot" w:hAnsi="Didot" w:cs="Didot"/>
          <w:b/>
          <w:i/>
          <w:color w:val="C0504D" w:themeColor="accent2"/>
          <w:sz w:val="22"/>
          <w:szCs w:val="22"/>
        </w:rPr>
      </w:pPr>
      <w:r w:rsidRPr="00D41B5A">
        <w:rPr>
          <w:rFonts w:ascii="Didot" w:hAnsi="Didot" w:cs="Didot"/>
          <w:b/>
          <w:i/>
          <w:color w:val="C0504D" w:themeColor="accent2"/>
          <w:sz w:val="22"/>
          <w:szCs w:val="22"/>
        </w:rPr>
        <w:t>provisional syllabus</w:t>
      </w:r>
    </w:p>
    <w:p w14:paraId="1D507803" w14:textId="77777777" w:rsidR="00B16645" w:rsidRPr="00D41B5A" w:rsidRDefault="00B16645" w:rsidP="00B16645">
      <w:pPr>
        <w:ind w:left="360" w:hanging="360"/>
        <w:rPr>
          <w:rFonts w:ascii="Didot" w:hAnsi="Didot" w:cs="Didot"/>
          <w:b/>
          <w:sz w:val="22"/>
          <w:szCs w:val="22"/>
        </w:rPr>
      </w:pPr>
    </w:p>
    <w:p w14:paraId="3318C503" w14:textId="7A8DF624" w:rsidR="00B16645" w:rsidRPr="00D41B5A" w:rsidRDefault="00B16645" w:rsidP="00B16645">
      <w:pPr>
        <w:jc w:val="both"/>
        <w:rPr>
          <w:rFonts w:ascii="Didot" w:hAnsi="Didot" w:cs="Didot"/>
          <w:sz w:val="20"/>
          <w:szCs w:val="20"/>
        </w:rPr>
      </w:pPr>
      <w:r w:rsidRPr="00D41B5A">
        <w:rPr>
          <w:rFonts w:ascii="Didot" w:hAnsi="Didot" w:cs="Didot"/>
          <w:sz w:val="20"/>
          <w:szCs w:val="20"/>
        </w:rPr>
        <w:t>In this seminar we will read works associated with these two nineteenth-century literary tendencies</w:t>
      </w:r>
      <w:r w:rsidR="00490661" w:rsidRPr="00D41B5A">
        <w:rPr>
          <w:rFonts w:ascii="Didot" w:hAnsi="Didot" w:cs="Didot"/>
          <w:sz w:val="20"/>
          <w:szCs w:val="20"/>
        </w:rPr>
        <w:t xml:space="preserve"> in order to</w:t>
      </w:r>
      <w:r w:rsidRPr="00D41B5A">
        <w:rPr>
          <w:rFonts w:ascii="Didot" w:hAnsi="Didot" w:cs="Didot"/>
          <w:sz w:val="20"/>
          <w:szCs w:val="20"/>
        </w:rPr>
        <w:t xml:space="preserve"> explore the antithetical nature of their aesthetic programs and the ideological implications of their differences. Moving beyond the literary text, we will consider corresponding cleavages that divided France along similar lines between the old guard (Catholic monarchists) and the new (republican secularists), between science and the Church, between Dreyfusards and anti-Drefusards, among other conflicting viewpoints that polarized France at the end of the century. Works by Zola, Maupassant, Huysmans, </w:t>
      </w:r>
      <w:r w:rsidR="003B3F55" w:rsidRPr="00D41B5A">
        <w:rPr>
          <w:rFonts w:ascii="Didot" w:hAnsi="Didot" w:cs="Didot"/>
          <w:sz w:val="20"/>
          <w:szCs w:val="20"/>
        </w:rPr>
        <w:t>Péladan, Rachilde, Vivien</w:t>
      </w:r>
      <w:r w:rsidRPr="00D41B5A">
        <w:rPr>
          <w:rFonts w:ascii="Didot" w:hAnsi="Didot" w:cs="Didot"/>
          <w:sz w:val="20"/>
          <w:szCs w:val="20"/>
        </w:rPr>
        <w:t xml:space="preserve">. </w:t>
      </w:r>
      <w:r w:rsidR="00A05205" w:rsidRPr="00D41B5A">
        <w:rPr>
          <w:rFonts w:ascii="Didot" w:hAnsi="Didot" w:cs="Didot"/>
          <w:sz w:val="20"/>
          <w:szCs w:val="20"/>
        </w:rPr>
        <w:t>Secondary sources in socio-criticism (P. Bourdieu, G. Sapiro</w:t>
      </w:r>
      <w:r w:rsidR="00F1197C" w:rsidRPr="00D41B5A">
        <w:rPr>
          <w:rFonts w:ascii="Didot" w:hAnsi="Didot" w:cs="Didot"/>
          <w:sz w:val="20"/>
          <w:szCs w:val="20"/>
        </w:rPr>
        <w:t xml:space="preserve">, </w:t>
      </w:r>
      <w:r w:rsidR="00F1197C" w:rsidRPr="00D41B5A">
        <w:rPr>
          <w:rFonts w:ascii="Didot" w:hAnsi="Didot" w:cs="Didot"/>
          <w:i/>
          <w:sz w:val="20"/>
          <w:szCs w:val="20"/>
        </w:rPr>
        <w:t>et al.</w:t>
      </w:r>
      <w:r w:rsidR="00A05205" w:rsidRPr="00D41B5A">
        <w:rPr>
          <w:rFonts w:ascii="Didot" w:hAnsi="Didot" w:cs="Didot"/>
          <w:sz w:val="20"/>
          <w:szCs w:val="20"/>
        </w:rPr>
        <w:t>).</w:t>
      </w:r>
    </w:p>
    <w:p w14:paraId="584AC739" w14:textId="77777777" w:rsidR="00B16645" w:rsidRPr="00D41B5A" w:rsidRDefault="00B16645" w:rsidP="00B16645">
      <w:pPr>
        <w:rPr>
          <w:rFonts w:ascii="Didot" w:hAnsi="Didot" w:cs="Didot"/>
          <w:sz w:val="22"/>
          <w:szCs w:val="22"/>
        </w:rPr>
      </w:pPr>
    </w:p>
    <w:p w14:paraId="47C9CC52" w14:textId="77777777" w:rsidR="00070E87" w:rsidRPr="00D41B5A" w:rsidRDefault="00B16645" w:rsidP="00B16645">
      <w:pPr>
        <w:jc w:val="both"/>
        <w:rPr>
          <w:rFonts w:ascii="Didot" w:hAnsi="Didot" w:cs="Didot"/>
          <w:sz w:val="22"/>
          <w:szCs w:val="22"/>
        </w:rPr>
      </w:pPr>
      <w:r w:rsidRPr="00D41B5A">
        <w:rPr>
          <w:rFonts w:ascii="Didot" w:hAnsi="Didot" w:cs="Didot"/>
          <w:b/>
          <w:sz w:val="22"/>
          <w:szCs w:val="22"/>
        </w:rPr>
        <w:t>Required work</w:t>
      </w:r>
      <w:r w:rsidRPr="00D41B5A">
        <w:rPr>
          <w:rFonts w:ascii="Didot" w:hAnsi="Didot" w:cs="Didot"/>
          <w:sz w:val="22"/>
          <w:szCs w:val="22"/>
        </w:rPr>
        <w:t xml:space="preserve">: </w:t>
      </w:r>
    </w:p>
    <w:p w14:paraId="23B02DDF" w14:textId="2D4BFB6B" w:rsidR="002E3A97" w:rsidRPr="00D41B5A" w:rsidRDefault="002E3A97" w:rsidP="00070E87">
      <w:pPr>
        <w:pStyle w:val="ListParagraph"/>
        <w:numPr>
          <w:ilvl w:val="0"/>
          <w:numId w:val="2"/>
        </w:numPr>
        <w:jc w:val="both"/>
        <w:rPr>
          <w:rFonts w:ascii="Didot" w:hAnsi="Didot" w:cs="Didot"/>
          <w:sz w:val="22"/>
          <w:szCs w:val="22"/>
        </w:rPr>
      </w:pPr>
      <w:r w:rsidRPr="00D41B5A">
        <w:rPr>
          <w:rFonts w:ascii="Didot" w:hAnsi="Didot" w:cs="Didot"/>
          <w:sz w:val="22"/>
          <w:szCs w:val="22"/>
        </w:rPr>
        <w:t xml:space="preserve">midterm exercise: annotated bibliography on a subject to be determined </w:t>
      </w:r>
      <w:r w:rsidR="003604A7" w:rsidRPr="00D41B5A">
        <w:rPr>
          <w:rFonts w:ascii="Didot" w:hAnsi="Didot" w:cs="Didot"/>
          <w:sz w:val="22"/>
          <w:szCs w:val="22"/>
        </w:rPr>
        <w:t>in consultation with professor (</w:t>
      </w:r>
      <w:r w:rsidRPr="00D41B5A">
        <w:rPr>
          <w:rFonts w:ascii="Didot" w:hAnsi="Didot" w:cs="Didot"/>
          <w:sz w:val="22"/>
          <w:szCs w:val="22"/>
        </w:rPr>
        <w:t>comprised of a paragraph delineating the topic and a 3-5 page bibliography annotated to reflect the scope of each entry and its pertinence for the</w:t>
      </w:r>
      <w:r w:rsidR="003604A7" w:rsidRPr="00D41B5A">
        <w:rPr>
          <w:rFonts w:ascii="Didot" w:hAnsi="Didot" w:cs="Didot"/>
          <w:sz w:val="22"/>
          <w:szCs w:val="22"/>
        </w:rPr>
        <w:t xml:space="preserve"> proposed topic</w:t>
      </w:r>
      <w:r w:rsidR="006B1A46" w:rsidRPr="00D41B5A">
        <w:rPr>
          <w:rFonts w:ascii="Didot" w:hAnsi="Didot" w:cs="Didot"/>
          <w:sz w:val="22"/>
          <w:szCs w:val="22"/>
        </w:rPr>
        <w:t>)</w:t>
      </w:r>
      <w:r w:rsidR="003604A7" w:rsidRPr="00D41B5A">
        <w:rPr>
          <w:rFonts w:ascii="Didot" w:hAnsi="Didot" w:cs="Didot"/>
          <w:sz w:val="22"/>
          <w:szCs w:val="22"/>
        </w:rPr>
        <w:t xml:space="preserve"> (25% of grade)</w:t>
      </w:r>
    </w:p>
    <w:p w14:paraId="4453D0C1" w14:textId="77777777" w:rsidR="003B3F55" w:rsidRPr="00D41B5A" w:rsidRDefault="003B3F55" w:rsidP="003B3F55">
      <w:pPr>
        <w:pStyle w:val="ListParagraph"/>
        <w:numPr>
          <w:ilvl w:val="0"/>
          <w:numId w:val="2"/>
        </w:numPr>
        <w:jc w:val="both"/>
        <w:rPr>
          <w:rFonts w:ascii="Didot" w:hAnsi="Didot" w:cs="Didot"/>
          <w:sz w:val="22"/>
          <w:szCs w:val="22"/>
        </w:rPr>
      </w:pPr>
      <w:r w:rsidRPr="00D41B5A">
        <w:rPr>
          <w:rFonts w:ascii="Didot" w:hAnsi="Didot" w:cs="Didot"/>
          <w:sz w:val="22"/>
          <w:szCs w:val="22"/>
        </w:rPr>
        <w:t>in-class oral presentation, active participation in classroom and virtual discussions (25%)</w:t>
      </w:r>
    </w:p>
    <w:p w14:paraId="668AA5B0" w14:textId="46115814" w:rsidR="00BD5260" w:rsidRPr="00D41B5A" w:rsidRDefault="002E3A97" w:rsidP="002E3A97">
      <w:pPr>
        <w:pStyle w:val="ListParagraph"/>
        <w:numPr>
          <w:ilvl w:val="0"/>
          <w:numId w:val="2"/>
        </w:numPr>
        <w:jc w:val="both"/>
        <w:rPr>
          <w:rFonts w:ascii="Didot" w:hAnsi="Didot" w:cs="Didot"/>
          <w:sz w:val="22"/>
          <w:szCs w:val="22"/>
        </w:rPr>
      </w:pPr>
      <w:r w:rsidRPr="00D41B5A">
        <w:rPr>
          <w:rFonts w:ascii="Didot" w:hAnsi="Didot" w:cs="Didot"/>
          <w:sz w:val="22"/>
          <w:szCs w:val="22"/>
        </w:rPr>
        <w:t>15-20pp seminar paper on a topic drawing from the annotated bibliography  (50% of grade).</w:t>
      </w:r>
      <w:r w:rsidR="00BD5260" w:rsidRPr="00D41B5A">
        <w:rPr>
          <w:rFonts w:ascii="Didot" w:hAnsi="Didot" w:cs="Didot"/>
          <w:sz w:val="22"/>
          <w:szCs w:val="22"/>
        </w:rPr>
        <w:t xml:space="preserve"> </w:t>
      </w:r>
    </w:p>
    <w:p w14:paraId="173AFCDD" w14:textId="77777777" w:rsidR="00B16645" w:rsidRPr="00D41B5A" w:rsidRDefault="00B16645" w:rsidP="00B16645">
      <w:pPr>
        <w:rPr>
          <w:rFonts w:ascii="Didot" w:hAnsi="Didot" w:cs="Didot"/>
          <w:sz w:val="22"/>
          <w:szCs w:val="22"/>
        </w:rPr>
      </w:pPr>
    </w:p>
    <w:p w14:paraId="2258D7B8" w14:textId="77777777" w:rsidR="00D41B5A" w:rsidRDefault="00D41B5A" w:rsidP="00B16645">
      <w:pPr>
        <w:rPr>
          <w:rFonts w:ascii="Didot" w:hAnsi="Didot" w:cs="Didot"/>
          <w:b/>
          <w:sz w:val="22"/>
          <w:szCs w:val="22"/>
        </w:rPr>
        <w:sectPr w:rsidR="00D41B5A" w:rsidSect="00B16645">
          <w:pgSz w:w="12240" w:h="15840"/>
          <w:pgMar w:top="1440" w:right="1800" w:bottom="1440" w:left="1800" w:header="720" w:footer="720" w:gutter="0"/>
          <w:cols w:space="720"/>
        </w:sectPr>
      </w:pPr>
    </w:p>
    <w:p w14:paraId="4D035A3D" w14:textId="4265DF1C" w:rsidR="00B16645" w:rsidRPr="00D41B5A" w:rsidRDefault="00490661" w:rsidP="00B16645">
      <w:pPr>
        <w:rPr>
          <w:rFonts w:ascii="Didot" w:hAnsi="Didot" w:cs="Didot"/>
          <w:sz w:val="22"/>
          <w:szCs w:val="22"/>
        </w:rPr>
      </w:pPr>
      <w:r w:rsidRPr="00D41B5A">
        <w:rPr>
          <w:rFonts w:ascii="Didot" w:hAnsi="Didot" w:cs="Didot"/>
          <w:b/>
          <w:sz w:val="22"/>
          <w:szCs w:val="22"/>
        </w:rPr>
        <w:lastRenderedPageBreak/>
        <w:t xml:space="preserve">Texts </w:t>
      </w:r>
      <w:r w:rsidR="00D41B5A">
        <w:rPr>
          <w:rFonts w:ascii="Didot" w:hAnsi="Didot" w:cs="Didot"/>
          <w:sz w:val="22"/>
          <w:szCs w:val="22"/>
        </w:rPr>
        <w:t>available at bookstore:</w:t>
      </w:r>
    </w:p>
    <w:p w14:paraId="4E41B11E" w14:textId="77777777" w:rsidR="00B16645" w:rsidRPr="00D41B5A" w:rsidRDefault="00B16645" w:rsidP="00B16645">
      <w:pPr>
        <w:rPr>
          <w:rFonts w:ascii="Didot" w:hAnsi="Didot" w:cs="Didot"/>
          <w:sz w:val="22"/>
          <w:szCs w:val="22"/>
          <w:lang w:val="fr-FR"/>
        </w:rPr>
      </w:pPr>
      <w:r w:rsidRPr="00D41B5A">
        <w:rPr>
          <w:rFonts w:ascii="Didot" w:hAnsi="Didot" w:cs="Didot"/>
          <w:sz w:val="22"/>
          <w:szCs w:val="22"/>
          <w:lang w:val="fr-FR"/>
        </w:rPr>
        <w:t xml:space="preserve">J-K Huysmans, </w:t>
      </w:r>
      <w:r w:rsidRPr="00D41B5A">
        <w:rPr>
          <w:rFonts w:ascii="Didot" w:hAnsi="Didot" w:cs="Didot"/>
          <w:i/>
          <w:sz w:val="22"/>
          <w:szCs w:val="22"/>
          <w:lang w:val="fr-FR"/>
        </w:rPr>
        <w:t>A Rebours</w:t>
      </w:r>
    </w:p>
    <w:p w14:paraId="78360347" w14:textId="77777777" w:rsidR="00F67A1C" w:rsidRPr="00D41B5A" w:rsidRDefault="00F67A1C" w:rsidP="00B16645">
      <w:pPr>
        <w:rPr>
          <w:rFonts w:ascii="Didot" w:hAnsi="Didot" w:cs="Didot"/>
          <w:i/>
          <w:sz w:val="22"/>
          <w:szCs w:val="22"/>
        </w:rPr>
      </w:pPr>
      <w:r w:rsidRPr="00D41B5A">
        <w:rPr>
          <w:rFonts w:ascii="Didot" w:hAnsi="Didot" w:cs="Didot"/>
          <w:sz w:val="22"/>
          <w:szCs w:val="22"/>
        </w:rPr>
        <w:t xml:space="preserve">Max Nordau, </w:t>
      </w:r>
      <w:r w:rsidRPr="00D41B5A">
        <w:rPr>
          <w:rFonts w:ascii="Didot" w:hAnsi="Didot" w:cs="Didot"/>
          <w:i/>
          <w:sz w:val="22"/>
          <w:szCs w:val="22"/>
        </w:rPr>
        <w:t>Degeneration</w:t>
      </w:r>
    </w:p>
    <w:p w14:paraId="60E0F6D6" w14:textId="77777777" w:rsidR="00F67A1C" w:rsidRPr="00D41B5A" w:rsidRDefault="00F67A1C" w:rsidP="00B16645">
      <w:pPr>
        <w:rPr>
          <w:rFonts w:ascii="Didot" w:hAnsi="Didot" w:cs="Didot"/>
          <w:i/>
          <w:sz w:val="22"/>
          <w:szCs w:val="22"/>
          <w:lang w:val="fr-FR"/>
        </w:rPr>
      </w:pPr>
      <w:r w:rsidRPr="00D41B5A">
        <w:rPr>
          <w:rFonts w:ascii="Didot" w:hAnsi="Didot" w:cs="Didot"/>
          <w:sz w:val="22"/>
          <w:szCs w:val="22"/>
          <w:lang w:val="fr-FR"/>
        </w:rPr>
        <w:t xml:space="preserve">Rachilde, </w:t>
      </w:r>
      <w:r w:rsidRPr="00D41B5A">
        <w:rPr>
          <w:rFonts w:ascii="Didot" w:hAnsi="Didot" w:cs="Didot"/>
          <w:i/>
          <w:sz w:val="22"/>
          <w:szCs w:val="22"/>
          <w:lang w:val="fr-FR"/>
        </w:rPr>
        <w:t>M Vénus</w:t>
      </w:r>
    </w:p>
    <w:p w14:paraId="50F85114" w14:textId="0FEB6515" w:rsidR="00F67A1C" w:rsidRPr="00D41B5A" w:rsidRDefault="00F67A1C" w:rsidP="00B16645">
      <w:pPr>
        <w:rPr>
          <w:rFonts w:ascii="Didot" w:hAnsi="Didot" w:cs="Didot"/>
          <w:sz w:val="22"/>
          <w:szCs w:val="22"/>
          <w:lang w:val="fr-FR"/>
        </w:rPr>
      </w:pPr>
      <w:r w:rsidRPr="00D41B5A">
        <w:rPr>
          <w:rFonts w:ascii="Didot" w:hAnsi="Didot" w:cs="Didot"/>
          <w:sz w:val="22"/>
          <w:szCs w:val="22"/>
          <w:lang w:val="fr-FR"/>
        </w:rPr>
        <w:t xml:space="preserve">Renée Vivien, </w:t>
      </w:r>
      <w:r w:rsidRPr="00D41B5A">
        <w:rPr>
          <w:rFonts w:ascii="Didot" w:hAnsi="Didot" w:cs="Didot"/>
          <w:i/>
          <w:sz w:val="22"/>
          <w:szCs w:val="22"/>
        </w:rPr>
        <w:t>La dame à la louve</w:t>
      </w:r>
    </w:p>
    <w:p w14:paraId="6ED55907" w14:textId="614B3BEA" w:rsidR="00B16645" w:rsidRPr="00D41B5A" w:rsidRDefault="00B16645" w:rsidP="00B16645">
      <w:pPr>
        <w:rPr>
          <w:rFonts w:ascii="Didot" w:hAnsi="Didot" w:cs="Didot"/>
          <w:i/>
          <w:sz w:val="22"/>
          <w:szCs w:val="22"/>
          <w:lang w:val="fr-FR"/>
        </w:rPr>
      </w:pPr>
      <w:r w:rsidRPr="00D41B5A">
        <w:rPr>
          <w:rFonts w:ascii="Didot" w:hAnsi="Didot" w:cs="Didot"/>
          <w:sz w:val="22"/>
          <w:szCs w:val="22"/>
          <w:lang w:val="fr-FR"/>
        </w:rPr>
        <w:t xml:space="preserve">Emile Zola, </w:t>
      </w:r>
      <w:r w:rsidRPr="00D41B5A">
        <w:rPr>
          <w:rFonts w:ascii="Didot" w:hAnsi="Didot" w:cs="Didot"/>
          <w:i/>
          <w:sz w:val="22"/>
          <w:szCs w:val="22"/>
          <w:lang w:val="fr-FR"/>
        </w:rPr>
        <w:t>Nana</w:t>
      </w:r>
    </w:p>
    <w:p w14:paraId="09C54C05" w14:textId="6BA208FD" w:rsidR="00764774" w:rsidRPr="00D41B5A" w:rsidRDefault="00764774" w:rsidP="00B16645">
      <w:pPr>
        <w:rPr>
          <w:rFonts w:ascii="Didot" w:hAnsi="Didot" w:cs="Didot"/>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et al</w:t>
      </w:r>
      <w:r w:rsidRPr="00D41B5A">
        <w:rPr>
          <w:rFonts w:ascii="Didot" w:hAnsi="Didot" w:cs="Didot"/>
          <w:sz w:val="22"/>
          <w:szCs w:val="22"/>
          <w:lang w:val="fr-FR"/>
        </w:rPr>
        <w:t xml:space="preserve">., </w:t>
      </w:r>
      <w:r w:rsidR="00F67A1C" w:rsidRPr="00D41B5A">
        <w:rPr>
          <w:rFonts w:ascii="Didot" w:hAnsi="Didot" w:cs="Didot"/>
          <w:i/>
          <w:sz w:val="22"/>
          <w:szCs w:val="22"/>
          <w:lang w:val="fr-FR"/>
        </w:rPr>
        <w:t xml:space="preserve">Trois nouvelles naturalistes </w:t>
      </w:r>
    </w:p>
    <w:p w14:paraId="77B83A6A" w14:textId="54B9814B" w:rsidR="00F65533" w:rsidRPr="00D41B5A" w:rsidRDefault="00F65533" w:rsidP="00F65533">
      <w:pPr>
        <w:rPr>
          <w:rFonts w:ascii="Didot" w:hAnsi="Didot" w:cs="Didot"/>
          <w:sz w:val="22"/>
          <w:szCs w:val="22"/>
        </w:rPr>
      </w:pPr>
      <w:r w:rsidRPr="00D41B5A">
        <w:rPr>
          <w:rFonts w:ascii="Didot" w:hAnsi="Didot" w:cs="Didot"/>
          <w:sz w:val="22"/>
          <w:szCs w:val="22"/>
        </w:rPr>
        <w:t xml:space="preserve">Zola, </w:t>
      </w:r>
      <w:r w:rsidR="00D41B5A">
        <w:rPr>
          <w:rFonts w:ascii="Didot" w:hAnsi="Didot" w:cs="Didot"/>
          <w:i/>
          <w:sz w:val="22"/>
          <w:szCs w:val="22"/>
          <w:lang w:val="fr-FR"/>
        </w:rPr>
        <w:t>T</w:t>
      </w:r>
      <w:r w:rsidRPr="00D41B5A">
        <w:rPr>
          <w:rFonts w:ascii="Didot" w:hAnsi="Didot" w:cs="Didot"/>
          <w:i/>
          <w:sz w:val="22"/>
          <w:szCs w:val="22"/>
          <w:lang w:val="fr-FR"/>
        </w:rPr>
        <w:t>extes sur l'affaire Dreyfus</w:t>
      </w:r>
    </w:p>
    <w:p w14:paraId="330663C1" w14:textId="77777777" w:rsidR="00490661" w:rsidRPr="00D41B5A" w:rsidRDefault="00490661" w:rsidP="00B16645">
      <w:pPr>
        <w:rPr>
          <w:rFonts w:ascii="Didot" w:hAnsi="Didot" w:cs="Didot"/>
          <w:b/>
          <w:sz w:val="22"/>
          <w:szCs w:val="22"/>
          <w:lang w:val="fr-FR"/>
        </w:rPr>
      </w:pPr>
    </w:p>
    <w:p w14:paraId="304BACBC" w14:textId="6E8AC242" w:rsidR="00490661" w:rsidRPr="00D41B5A" w:rsidRDefault="00490661" w:rsidP="00B16645">
      <w:pPr>
        <w:rPr>
          <w:rFonts w:ascii="Didot" w:hAnsi="Didot" w:cs="Didot"/>
          <w:sz w:val="22"/>
          <w:szCs w:val="22"/>
          <w:lang w:val="fr-FR"/>
        </w:rPr>
      </w:pPr>
      <w:r w:rsidRPr="00D41B5A">
        <w:rPr>
          <w:rFonts w:ascii="Didot" w:hAnsi="Didot" w:cs="Didot"/>
          <w:b/>
          <w:sz w:val="22"/>
          <w:szCs w:val="22"/>
          <w:lang w:val="fr-FR"/>
        </w:rPr>
        <w:t xml:space="preserve">Texts </w:t>
      </w:r>
      <w:r w:rsidR="00D41B5A">
        <w:rPr>
          <w:rFonts w:ascii="Didot" w:hAnsi="Didot" w:cs="Didot"/>
          <w:sz w:val="22"/>
          <w:szCs w:val="22"/>
          <w:lang w:val="fr-FR"/>
        </w:rPr>
        <w:t>available electronically</w:t>
      </w:r>
      <w:r w:rsidRPr="00D41B5A">
        <w:rPr>
          <w:rFonts w:ascii="Didot" w:hAnsi="Didot" w:cs="Didot"/>
          <w:sz w:val="22"/>
          <w:szCs w:val="22"/>
          <w:lang w:val="fr-FR"/>
        </w:rPr>
        <w:t> :</w:t>
      </w:r>
    </w:p>
    <w:p w14:paraId="3AC2CEF9" w14:textId="77777777" w:rsidR="00F67A1C" w:rsidRPr="00D41B5A" w:rsidRDefault="00F67A1C" w:rsidP="00F67A1C">
      <w:pPr>
        <w:rPr>
          <w:rFonts w:ascii="Didot" w:hAnsi="Didot" w:cs="Didot"/>
          <w:sz w:val="22"/>
          <w:szCs w:val="22"/>
        </w:rPr>
      </w:pPr>
      <w:r w:rsidRPr="00D41B5A">
        <w:rPr>
          <w:rFonts w:ascii="Didot" w:hAnsi="Didot" w:cs="Didot"/>
          <w:sz w:val="22"/>
          <w:szCs w:val="22"/>
        </w:rPr>
        <w:t xml:space="preserve">Joséphin Péladan, </w:t>
      </w:r>
      <w:r w:rsidRPr="00D41B5A">
        <w:rPr>
          <w:rFonts w:ascii="Didot" w:hAnsi="Didot" w:cs="Didot"/>
          <w:i/>
          <w:iCs/>
          <w:sz w:val="22"/>
          <w:szCs w:val="22"/>
          <w:lang w:val="fr-FR"/>
        </w:rPr>
        <w:t>Le vice suprême</w:t>
      </w:r>
    </w:p>
    <w:p w14:paraId="5E8AE911" w14:textId="77777777" w:rsidR="00F67A1C" w:rsidRPr="00D41B5A" w:rsidRDefault="00F67A1C" w:rsidP="00F67A1C">
      <w:pPr>
        <w:rPr>
          <w:rFonts w:ascii="Didot" w:hAnsi="Didot" w:cs="Didot"/>
          <w:i/>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Le Roman expérimental</w:t>
      </w:r>
    </w:p>
    <w:p w14:paraId="46A20102" w14:textId="77777777" w:rsidR="00D41B5A" w:rsidRPr="00D41B5A" w:rsidRDefault="00F67A1C" w:rsidP="00D41B5A">
      <w:pPr>
        <w:rPr>
          <w:rFonts w:ascii="Didot" w:hAnsi="Didot" w:cs="Didot"/>
          <w:sz w:val="22"/>
          <w:szCs w:val="22"/>
          <w:lang w:val="fr-FR"/>
        </w:rPr>
      </w:pPr>
      <w:r w:rsidRPr="00D41B5A">
        <w:rPr>
          <w:rFonts w:ascii="Didot" w:hAnsi="Didot" w:cs="Didot"/>
          <w:sz w:val="22"/>
          <w:szCs w:val="22"/>
          <w:lang w:val="fr-FR"/>
        </w:rPr>
        <w:t xml:space="preserve">(and critical </w:t>
      </w:r>
      <w:r w:rsidR="00D41B5A" w:rsidRPr="00D41B5A">
        <w:rPr>
          <w:rFonts w:ascii="Didot" w:hAnsi="Didot" w:cs="Didot"/>
          <w:sz w:val="22"/>
          <w:szCs w:val="22"/>
          <w:lang w:val="fr-FR"/>
        </w:rPr>
        <w:t>articles)</w:t>
      </w:r>
    </w:p>
    <w:p w14:paraId="6E12907F" w14:textId="77777777" w:rsidR="00D41B5A" w:rsidRDefault="00D41B5A" w:rsidP="00F67A1C">
      <w:pPr>
        <w:rPr>
          <w:rFonts w:ascii="Didot" w:hAnsi="Didot" w:cs="Didot"/>
          <w:sz w:val="22"/>
          <w:szCs w:val="22"/>
          <w:lang w:val="fr-FR"/>
        </w:rPr>
      </w:pPr>
    </w:p>
    <w:p w14:paraId="500D7567" w14:textId="77777777" w:rsidR="00D41B5A" w:rsidRDefault="00D41B5A" w:rsidP="00F67A1C">
      <w:pPr>
        <w:rPr>
          <w:rFonts w:ascii="Didot" w:hAnsi="Didot" w:cs="Didot"/>
          <w:sz w:val="22"/>
          <w:szCs w:val="22"/>
          <w:lang w:val="fr-FR"/>
        </w:rPr>
        <w:sectPr w:rsidR="00D41B5A" w:rsidSect="00D41B5A">
          <w:type w:val="continuous"/>
          <w:pgSz w:w="12240" w:h="15840"/>
          <w:pgMar w:top="1440" w:right="1800" w:bottom="1440" w:left="1800" w:header="720" w:footer="720" w:gutter="0"/>
          <w:cols w:num="2" w:space="720"/>
        </w:sectPr>
      </w:pPr>
    </w:p>
    <w:p w14:paraId="05A9545C" w14:textId="77777777" w:rsidR="00F67A1C" w:rsidRPr="00D41B5A" w:rsidRDefault="00F67A1C" w:rsidP="00B16645">
      <w:pPr>
        <w:rPr>
          <w:rFonts w:ascii="Didot" w:hAnsi="Didot" w:cs="Didot"/>
          <w:b/>
          <w:sz w:val="22"/>
          <w:szCs w:val="22"/>
          <w:lang w:val="fr-FR"/>
        </w:rPr>
      </w:pPr>
    </w:p>
    <w:p w14:paraId="4C16065E" w14:textId="77777777" w:rsidR="00F67A1C" w:rsidRPr="00D41B5A" w:rsidRDefault="00F67A1C" w:rsidP="00B16645">
      <w:pPr>
        <w:rPr>
          <w:rFonts w:ascii="Didot" w:hAnsi="Didot" w:cs="Didot"/>
          <w:b/>
          <w:sz w:val="22"/>
          <w:szCs w:val="22"/>
          <w:lang w:val="fr-FR"/>
        </w:rPr>
      </w:pPr>
    </w:p>
    <w:p w14:paraId="05454BE7" w14:textId="175A7E3B" w:rsidR="00B16645" w:rsidRPr="00D41B5A" w:rsidRDefault="00B16645" w:rsidP="00B16645">
      <w:pPr>
        <w:rPr>
          <w:rFonts w:ascii="Didot" w:hAnsi="Didot" w:cs="Didot"/>
          <w:b/>
          <w:sz w:val="22"/>
          <w:szCs w:val="22"/>
          <w:lang w:val="fr-FR"/>
        </w:rPr>
      </w:pPr>
      <w:r w:rsidRPr="00D41B5A">
        <w:rPr>
          <w:rFonts w:ascii="Didot" w:hAnsi="Didot" w:cs="Didot"/>
          <w:b/>
          <w:sz w:val="22"/>
          <w:szCs w:val="22"/>
          <w:lang w:val="fr-FR"/>
        </w:rPr>
        <w:t>Reading Schedule :</w:t>
      </w:r>
    </w:p>
    <w:p w14:paraId="4E7DA346" w14:textId="77777777" w:rsidR="00B16645" w:rsidRPr="00D41B5A" w:rsidRDefault="00B16645" w:rsidP="00B16645">
      <w:pPr>
        <w:rPr>
          <w:rFonts w:ascii="Didot" w:hAnsi="Didot" w:cs="Didot"/>
          <w:sz w:val="22"/>
          <w:szCs w:val="22"/>
          <w:lang w:val="fr-FR"/>
        </w:rPr>
      </w:pPr>
    </w:p>
    <w:p w14:paraId="44EDA3C6" w14:textId="5D4B7038" w:rsidR="00B16645" w:rsidRPr="00D41B5A" w:rsidRDefault="001221BA" w:rsidP="001221BA">
      <w:pPr>
        <w:ind w:left="360"/>
        <w:rPr>
          <w:rFonts w:ascii="Didot" w:hAnsi="Didot" w:cs="Didot"/>
          <w:sz w:val="22"/>
          <w:szCs w:val="22"/>
          <w:lang w:val="fr-FR"/>
        </w:rPr>
      </w:pPr>
      <w:r w:rsidRPr="00D41B5A">
        <w:rPr>
          <w:rFonts w:ascii="Didot" w:hAnsi="Didot" w:cs="Didot"/>
          <w:sz w:val="22"/>
          <w:szCs w:val="22"/>
          <w:lang w:val="fr-FR"/>
        </w:rPr>
        <w:t>27 janvier</w:t>
      </w:r>
      <w:r w:rsidR="00F47F9D" w:rsidRPr="00D41B5A">
        <w:rPr>
          <w:rFonts w:ascii="Didot" w:hAnsi="Didot" w:cs="Didot"/>
          <w:sz w:val="22"/>
          <w:szCs w:val="22"/>
          <w:lang w:val="fr-FR"/>
        </w:rPr>
        <w:t> :</w:t>
      </w:r>
      <w:r w:rsidRPr="00D41B5A">
        <w:rPr>
          <w:rFonts w:ascii="Didot" w:hAnsi="Didot" w:cs="Didot"/>
          <w:sz w:val="22"/>
          <w:szCs w:val="22"/>
          <w:lang w:val="fr-FR"/>
        </w:rPr>
        <w:t xml:space="preserve"> </w:t>
      </w:r>
      <w:r w:rsidR="00B16645" w:rsidRPr="00D41B5A">
        <w:rPr>
          <w:rFonts w:ascii="Didot" w:hAnsi="Didot" w:cs="Didot"/>
          <w:sz w:val="22"/>
          <w:szCs w:val="22"/>
          <w:lang w:val="fr-FR"/>
        </w:rPr>
        <w:t>Introduction</w:t>
      </w:r>
      <w:r w:rsidR="004F7ADC" w:rsidRPr="00D41B5A">
        <w:rPr>
          <w:rFonts w:ascii="Didot" w:hAnsi="Didot" w:cs="Didot"/>
          <w:sz w:val="22"/>
          <w:szCs w:val="22"/>
          <w:lang w:val="fr-FR"/>
        </w:rPr>
        <w:t xml:space="preserve"> au cours</w:t>
      </w:r>
    </w:p>
    <w:p w14:paraId="75CC942F" w14:textId="77777777" w:rsidR="001221BA" w:rsidRPr="00D41B5A" w:rsidRDefault="001221BA" w:rsidP="001221BA">
      <w:pPr>
        <w:tabs>
          <w:tab w:val="left" w:pos="1440"/>
        </w:tabs>
        <w:ind w:left="360"/>
        <w:rPr>
          <w:rFonts w:ascii="Didot" w:hAnsi="Didot" w:cs="Didot"/>
          <w:b/>
          <w:sz w:val="22"/>
          <w:szCs w:val="22"/>
          <w:lang w:val="fr-FR"/>
        </w:rPr>
      </w:pPr>
    </w:p>
    <w:p w14:paraId="6BB0B99F" w14:textId="355AE214" w:rsidR="00F8630B" w:rsidRPr="00D41B5A" w:rsidRDefault="001221BA" w:rsidP="001221BA">
      <w:pPr>
        <w:tabs>
          <w:tab w:val="left" w:pos="1440"/>
        </w:tabs>
        <w:ind w:left="360"/>
        <w:rPr>
          <w:rFonts w:ascii="Didot" w:hAnsi="Didot" w:cs="Didot"/>
          <w:sz w:val="22"/>
          <w:szCs w:val="22"/>
          <w:lang w:val="fr-FR"/>
        </w:rPr>
      </w:pPr>
      <w:r w:rsidRPr="00D41B5A">
        <w:rPr>
          <w:rFonts w:ascii="Didot" w:hAnsi="Didot" w:cs="Didot"/>
          <w:sz w:val="22"/>
          <w:szCs w:val="22"/>
          <w:lang w:val="fr-FR"/>
        </w:rPr>
        <w:t>3 février</w:t>
      </w:r>
      <w:r w:rsidR="00F47F9D" w:rsidRPr="00D41B5A">
        <w:rPr>
          <w:rFonts w:ascii="Didot" w:hAnsi="Didot" w:cs="Didot"/>
          <w:sz w:val="22"/>
          <w:szCs w:val="22"/>
          <w:lang w:val="fr-FR"/>
        </w:rPr>
        <w:t> :</w:t>
      </w:r>
      <w:r w:rsidRPr="00D41B5A">
        <w:rPr>
          <w:rFonts w:ascii="Didot" w:hAnsi="Didot" w:cs="Didot"/>
          <w:b/>
          <w:sz w:val="22"/>
          <w:szCs w:val="22"/>
          <w:lang w:val="fr-FR"/>
        </w:rPr>
        <w:t xml:space="preserve"> </w:t>
      </w:r>
      <w:r w:rsidR="004F7ADC" w:rsidRPr="00D41B5A">
        <w:rPr>
          <w:rFonts w:ascii="Didot" w:hAnsi="Didot" w:cs="Didot"/>
          <w:b/>
          <w:sz w:val="22"/>
          <w:szCs w:val="22"/>
          <w:lang w:val="fr-FR"/>
        </w:rPr>
        <w:t>Naissance du naturalisme</w:t>
      </w:r>
      <w:r w:rsidR="00F47F9D" w:rsidRPr="00D41B5A">
        <w:rPr>
          <w:rFonts w:ascii="Didot" w:hAnsi="Didot" w:cs="Didot"/>
          <w:b/>
          <w:sz w:val="22"/>
          <w:szCs w:val="22"/>
          <w:lang w:val="fr-FR"/>
        </w:rPr>
        <w:t> : entre milieu et tempérament</w:t>
      </w:r>
    </w:p>
    <w:p w14:paraId="75CDE8AB" w14:textId="2D991ACB" w:rsidR="00F8630B" w:rsidRPr="00D41B5A" w:rsidRDefault="004F7ADC" w:rsidP="000E5B20">
      <w:pPr>
        <w:tabs>
          <w:tab w:val="left" w:pos="1440"/>
        </w:tabs>
        <w:ind w:left="1440" w:hanging="360"/>
        <w:rPr>
          <w:rFonts w:ascii="Didot" w:hAnsi="Didot" w:cs="Didot"/>
          <w:sz w:val="22"/>
          <w:szCs w:val="22"/>
          <w:lang w:val="fr-FR"/>
        </w:rPr>
      </w:pPr>
      <w:r w:rsidRPr="00D41B5A">
        <w:rPr>
          <w:rFonts w:ascii="Didot" w:hAnsi="Didot" w:cs="Didot"/>
          <w:sz w:val="22"/>
          <w:szCs w:val="22"/>
          <w:lang w:val="fr-FR"/>
        </w:rPr>
        <w:t>Nouvelles naturalistes</w:t>
      </w:r>
      <w:r w:rsidR="00C44784" w:rsidRPr="00D41B5A">
        <w:rPr>
          <w:rFonts w:ascii="Didot" w:hAnsi="Didot" w:cs="Didot"/>
          <w:sz w:val="22"/>
          <w:szCs w:val="22"/>
          <w:lang w:val="fr-FR"/>
        </w:rPr>
        <w:t xml:space="preserve"> </w:t>
      </w:r>
    </w:p>
    <w:p w14:paraId="57E69C64" w14:textId="2473E211" w:rsidR="009E717F" w:rsidRPr="00D41B5A" w:rsidRDefault="009E717F" w:rsidP="000E5B20">
      <w:pPr>
        <w:ind w:left="1440" w:hanging="360"/>
        <w:rPr>
          <w:rFonts w:ascii="Didot" w:hAnsi="Didot" w:cs="Didot"/>
          <w:sz w:val="22"/>
          <w:szCs w:val="22"/>
          <w:lang w:val="fr-FR"/>
        </w:rPr>
      </w:pPr>
      <w:r w:rsidRPr="00D41B5A">
        <w:rPr>
          <w:rFonts w:ascii="Didot" w:hAnsi="Didot" w:cs="Didot"/>
          <w:sz w:val="22"/>
          <w:szCs w:val="22"/>
          <w:lang w:val="fr-FR"/>
        </w:rPr>
        <w:t>Bourdieu, « Le champ littéraire »</w:t>
      </w:r>
    </w:p>
    <w:p w14:paraId="6E5151B1" w14:textId="4788E1D5" w:rsidR="000E5B20" w:rsidRPr="00D41B5A" w:rsidRDefault="000E5B20" w:rsidP="000E5B20">
      <w:pPr>
        <w:ind w:left="1080"/>
        <w:rPr>
          <w:rFonts w:ascii="Didot" w:hAnsi="Didot" w:cs="Didot"/>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Le Roman expérimental</w:t>
      </w:r>
      <w:r w:rsidRPr="00D41B5A">
        <w:rPr>
          <w:rFonts w:ascii="Didot" w:hAnsi="Didot" w:cs="Didot"/>
          <w:sz w:val="22"/>
          <w:szCs w:val="22"/>
          <w:lang w:val="fr-FR"/>
        </w:rPr>
        <w:t>, extraits</w:t>
      </w:r>
    </w:p>
    <w:p w14:paraId="61E79ED4" w14:textId="77777777" w:rsidR="001221BA" w:rsidRPr="00D41B5A" w:rsidRDefault="001221BA" w:rsidP="001221BA">
      <w:pPr>
        <w:ind w:left="360"/>
        <w:rPr>
          <w:rFonts w:ascii="Didot" w:hAnsi="Didot" w:cs="Didot"/>
          <w:sz w:val="22"/>
          <w:szCs w:val="22"/>
          <w:lang w:val="fr-FR"/>
        </w:rPr>
      </w:pPr>
    </w:p>
    <w:p w14:paraId="03A66C9B" w14:textId="6DAB7037" w:rsidR="004F7ADC" w:rsidRPr="00D41B5A" w:rsidRDefault="001221BA" w:rsidP="001221BA">
      <w:pPr>
        <w:ind w:left="360"/>
        <w:rPr>
          <w:rFonts w:ascii="Didot" w:hAnsi="Didot" w:cs="Didot"/>
          <w:b/>
          <w:i/>
          <w:sz w:val="22"/>
          <w:szCs w:val="22"/>
          <w:lang w:val="fr-FR"/>
        </w:rPr>
      </w:pPr>
      <w:r w:rsidRPr="00D41B5A">
        <w:rPr>
          <w:rFonts w:ascii="Didot" w:hAnsi="Didot" w:cs="Didot"/>
          <w:sz w:val="22"/>
          <w:szCs w:val="22"/>
          <w:lang w:val="fr-FR"/>
        </w:rPr>
        <w:t>10 février </w:t>
      </w:r>
      <w:r w:rsidR="004F7ADC" w:rsidRPr="00D41B5A">
        <w:rPr>
          <w:rFonts w:ascii="Didot" w:hAnsi="Didot" w:cs="Didot"/>
          <w:sz w:val="22"/>
          <w:szCs w:val="22"/>
          <w:lang w:val="fr-FR"/>
        </w:rPr>
        <w:t xml:space="preserve">: </w:t>
      </w:r>
      <w:r w:rsidR="00F47F9D" w:rsidRPr="00D41B5A">
        <w:rPr>
          <w:rFonts w:ascii="Didot" w:hAnsi="Didot" w:cs="Didot"/>
          <w:b/>
          <w:sz w:val="22"/>
          <w:szCs w:val="22"/>
          <w:lang w:val="fr-FR"/>
        </w:rPr>
        <w:t xml:space="preserve">Zola, </w:t>
      </w:r>
      <w:r w:rsidR="00F47F9D" w:rsidRPr="00D41B5A">
        <w:rPr>
          <w:rFonts w:ascii="Didot" w:hAnsi="Didot" w:cs="Didot"/>
          <w:b/>
          <w:i/>
          <w:sz w:val="22"/>
          <w:szCs w:val="22"/>
          <w:lang w:val="fr-FR"/>
        </w:rPr>
        <w:t>Nana</w:t>
      </w:r>
    </w:p>
    <w:p w14:paraId="747AD338" w14:textId="77777777" w:rsidR="009E717F" w:rsidRPr="00D41B5A" w:rsidRDefault="009E717F" w:rsidP="009E717F">
      <w:pPr>
        <w:ind w:left="1440" w:hanging="360"/>
        <w:rPr>
          <w:rFonts w:ascii="Didot" w:hAnsi="Didot" w:cs="Didot"/>
          <w:bCs/>
          <w:sz w:val="22"/>
          <w:szCs w:val="22"/>
          <w:lang w:val="fr-FR"/>
        </w:rPr>
      </w:pPr>
      <w:r w:rsidRPr="00D41B5A">
        <w:rPr>
          <w:rFonts w:ascii="Didot" w:hAnsi="Didot" w:cs="Didot"/>
          <w:sz w:val="22"/>
          <w:szCs w:val="22"/>
          <w:lang w:val="fr-FR"/>
        </w:rPr>
        <w:t>G. Sapiro, « </w:t>
      </w:r>
      <w:r w:rsidRPr="00D41B5A">
        <w:rPr>
          <w:rFonts w:ascii="Didot" w:hAnsi="Didot" w:cs="Didot"/>
          <w:bCs/>
          <w:sz w:val="22"/>
          <w:szCs w:val="22"/>
          <w:lang w:val="fr-FR"/>
        </w:rPr>
        <w:t>Pour une approche sociologique des relations entre littérature et idéologie ».</w:t>
      </w:r>
    </w:p>
    <w:p w14:paraId="3782AC23" w14:textId="77777777" w:rsidR="000E5B20" w:rsidRPr="00D41B5A" w:rsidRDefault="000E5B20" w:rsidP="000E5B20">
      <w:pPr>
        <w:ind w:left="1080"/>
        <w:rPr>
          <w:rFonts w:ascii="Didot" w:hAnsi="Didot" w:cs="Didot"/>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Le Roman expérimental</w:t>
      </w:r>
      <w:r w:rsidRPr="00D41B5A">
        <w:rPr>
          <w:rFonts w:ascii="Didot" w:hAnsi="Didot" w:cs="Didot"/>
          <w:sz w:val="22"/>
          <w:szCs w:val="22"/>
          <w:lang w:val="fr-FR"/>
        </w:rPr>
        <w:t>, extraits</w:t>
      </w:r>
    </w:p>
    <w:p w14:paraId="0DC510D9" w14:textId="77777777" w:rsidR="001221BA" w:rsidRPr="00D41B5A" w:rsidRDefault="001221BA" w:rsidP="001221BA">
      <w:pPr>
        <w:ind w:left="360"/>
        <w:rPr>
          <w:rFonts w:ascii="Didot" w:hAnsi="Didot" w:cs="Didot"/>
          <w:b/>
          <w:sz w:val="22"/>
          <w:szCs w:val="22"/>
          <w:lang w:val="fr-FR"/>
        </w:rPr>
      </w:pPr>
    </w:p>
    <w:p w14:paraId="2221EFF7" w14:textId="4F311D3B" w:rsidR="006C2AB0" w:rsidRPr="00D41B5A" w:rsidRDefault="001221BA" w:rsidP="004F7ADC">
      <w:pPr>
        <w:ind w:left="360"/>
        <w:rPr>
          <w:rFonts w:ascii="Didot" w:hAnsi="Didot" w:cs="Didot"/>
          <w:sz w:val="22"/>
          <w:szCs w:val="22"/>
          <w:lang w:val="fr-FR"/>
        </w:rPr>
      </w:pPr>
      <w:r w:rsidRPr="00D41B5A">
        <w:rPr>
          <w:rFonts w:ascii="Didot" w:hAnsi="Didot" w:cs="Didot"/>
          <w:sz w:val="22"/>
          <w:szCs w:val="22"/>
          <w:lang w:val="fr-FR"/>
        </w:rPr>
        <w:t>17 février</w:t>
      </w:r>
      <w:r w:rsidR="00F47F9D" w:rsidRPr="00D41B5A">
        <w:rPr>
          <w:rFonts w:ascii="Didot" w:hAnsi="Didot" w:cs="Didot"/>
          <w:sz w:val="22"/>
          <w:szCs w:val="22"/>
          <w:lang w:val="fr-FR"/>
        </w:rPr>
        <w:t> :</w:t>
      </w:r>
      <w:r w:rsidRPr="00D41B5A">
        <w:rPr>
          <w:rFonts w:ascii="Didot" w:hAnsi="Didot" w:cs="Didot"/>
          <w:b/>
          <w:sz w:val="22"/>
          <w:szCs w:val="22"/>
          <w:lang w:val="fr-FR"/>
        </w:rPr>
        <w:t xml:space="preserve"> </w:t>
      </w:r>
      <w:r w:rsidR="004F7ADC" w:rsidRPr="00D41B5A">
        <w:rPr>
          <w:rFonts w:ascii="Didot" w:hAnsi="Didot" w:cs="Didot"/>
          <w:b/>
          <w:sz w:val="22"/>
          <w:szCs w:val="22"/>
          <w:lang w:val="fr-FR"/>
        </w:rPr>
        <w:t>férié</w:t>
      </w:r>
    </w:p>
    <w:p w14:paraId="5C240289" w14:textId="77777777" w:rsidR="001221BA" w:rsidRPr="00D41B5A" w:rsidRDefault="001221BA" w:rsidP="001221BA">
      <w:pPr>
        <w:ind w:left="360"/>
        <w:rPr>
          <w:rFonts w:ascii="Didot" w:hAnsi="Didot" w:cs="Didot"/>
          <w:b/>
          <w:sz w:val="22"/>
          <w:szCs w:val="22"/>
          <w:lang w:val="fr-FR"/>
        </w:rPr>
      </w:pPr>
    </w:p>
    <w:p w14:paraId="42BDB55A" w14:textId="22DC4CD8" w:rsidR="004F7ADC" w:rsidRPr="00D41B5A" w:rsidRDefault="001221BA" w:rsidP="00F47F9D">
      <w:pPr>
        <w:ind w:left="360"/>
        <w:rPr>
          <w:rFonts w:ascii="Didot" w:hAnsi="Didot" w:cs="Didot"/>
          <w:sz w:val="22"/>
          <w:szCs w:val="22"/>
          <w:lang w:val="fr-FR"/>
        </w:rPr>
      </w:pPr>
      <w:r w:rsidRPr="00D41B5A">
        <w:rPr>
          <w:rFonts w:ascii="Didot" w:hAnsi="Didot" w:cs="Didot"/>
          <w:sz w:val="22"/>
          <w:szCs w:val="22"/>
          <w:lang w:val="fr-FR"/>
        </w:rPr>
        <w:t>24 février</w:t>
      </w:r>
      <w:r w:rsidR="00F47F9D" w:rsidRPr="00D41B5A">
        <w:rPr>
          <w:rFonts w:ascii="Didot" w:hAnsi="Didot" w:cs="Didot"/>
          <w:sz w:val="22"/>
          <w:szCs w:val="22"/>
          <w:lang w:val="fr-FR"/>
        </w:rPr>
        <w:t> :</w:t>
      </w:r>
      <w:r w:rsidRPr="00D41B5A">
        <w:rPr>
          <w:rFonts w:ascii="Didot" w:hAnsi="Didot" w:cs="Didot"/>
          <w:b/>
          <w:sz w:val="22"/>
          <w:szCs w:val="22"/>
          <w:lang w:val="fr-FR"/>
        </w:rPr>
        <w:t xml:space="preserve"> </w:t>
      </w:r>
      <w:r w:rsidR="004F7ADC" w:rsidRPr="00D41B5A">
        <w:rPr>
          <w:rFonts w:ascii="Didot" w:hAnsi="Didot" w:cs="Didot"/>
          <w:sz w:val="22"/>
          <w:szCs w:val="22"/>
          <w:lang w:val="fr-FR"/>
        </w:rPr>
        <w:t xml:space="preserve">Zola, </w:t>
      </w:r>
      <w:r w:rsidR="004F7ADC" w:rsidRPr="00D41B5A">
        <w:rPr>
          <w:rFonts w:ascii="Didot" w:hAnsi="Didot" w:cs="Didot"/>
          <w:i/>
          <w:sz w:val="22"/>
          <w:szCs w:val="22"/>
          <w:lang w:val="fr-FR"/>
        </w:rPr>
        <w:t>Nana</w:t>
      </w:r>
      <w:r w:rsidR="004F7ADC" w:rsidRPr="00D41B5A">
        <w:rPr>
          <w:rFonts w:ascii="Didot" w:hAnsi="Didot" w:cs="Didot"/>
          <w:sz w:val="22"/>
          <w:szCs w:val="22"/>
          <w:lang w:val="fr-FR"/>
        </w:rPr>
        <w:t xml:space="preserve"> II</w:t>
      </w:r>
    </w:p>
    <w:p w14:paraId="25CD0DC1" w14:textId="77777777" w:rsidR="00F47F9D" w:rsidRPr="00D41B5A" w:rsidRDefault="00F47F9D" w:rsidP="00F47F9D">
      <w:pPr>
        <w:ind w:left="1080"/>
        <w:rPr>
          <w:rFonts w:ascii="Didot" w:hAnsi="Didot" w:cs="Didot"/>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Le Roman expérimental</w:t>
      </w:r>
      <w:r w:rsidRPr="00D41B5A">
        <w:rPr>
          <w:rFonts w:ascii="Didot" w:hAnsi="Didot" w:cs="Didot"/>
          <w:sz w:val="22"/>
          <w:szCs w:val="22"/>
          <w:lang w:val="fr-FR"/>
        </w:rPr>
        <w:t>, extraits</w:t>
      </w:r>
    </w:p>
    <w:p w14:paraId="5B048C52" w14:textId="71946513" w:rsidR="001221BA" w:rsidRPr="00D41B5A" w:rsidRDefault="001221BA" w:rsidP="004F7ADC">
      <w:pPr>
        <w:ind w:left="360"/>
        <w:rPr>
          <w:rFonts w:ascii="Didot" w:hAnsi="Didot" w:cs="Didot"/>
          <w:b/>
          <w:sz w:val="22"/>
          <w:szCs w:val="22"/>
          <w:lang w:val="fr-FR"/>
        </w:rPr>
      </w:pPr>
    </w:p>
    <w:p w14:paraId="29EE0465" w14:textId="4493C74C" w:rsidR="00F47F9D" w:rsidRPr="00D41B5A" w:rsidRDefault="001221BA" w:rsidP="00F47F9D">
      <w:pPr>
        <w:ind w:left="360"/>
        <w:rPr>
          <w:rFonts w:ascii="Didot" w:hAnsi="Didot" w:cs="Didot"/>
          <w:b/>
          <w:sz w:val="22"/>
          <w:szCs w:val="22"/>
          <w:lang w:val="fr-FR"/>
        </w:rPr>
      </w:pPr>
      <w:r w:rsidRPr="00D41B5A">
        <w:rPr>
          <w:rFonts w:ascii="Didot" w:hAnsi="Didot" w:cs="Didot"/>
          <w:sz w:val="22"/>
          <w:szCs w:val="22"/>
          <w:lang w:val="fr-FR"/>
        </w:rPr>
        <w:t>3 mars</w:t>
      </w:r>
      <w:r w:rsidR="00F47F9D" w:rsidRPr="00D41B5A">
        <w:rPr>
          <w:rFonts w:ascii="Didot" w:hAnsi="Didot" w:cs="Didot"/>
          <w:sz w:val="22"/>
          <w:szCs w:val="22"/>
          <w:lang w:val="fr-FR"/>
        </w:rPr>
        <w:t xml:space="preserve"> : Zola, </w:t>
      </w:r>
      <w:r w:rsidR="00F47F9D" w:rsidRPr="00D41B5A">
        <w:rPr>
          <w:rFonts w:ascii="Didot" w:hAnsi="Didot" w:cs="Didot"/>
          <w:i/>
          <w:sz w:val="22"/>
          <w:szCs w:val="22"/>
          <w:lang w:val="fr-FR"/>
        </w:rPr>
        <w:t>Nana</w:t>
      </w:r>
      <w:r w:rsidR="00F47F9D" w:rsidRPr="00D41B5A">
        <w:rPr>
          <w:rFonts w:ascii="Didot" w:hAnsi="Didot" w:cs="Didot"/>
          <w:sz w:val="22"/>
          <w:szCs w:val="22"/>
          <w:lang w:val="fr-FR"/>
        </w:rPr>
        <w:t xml:space="preserve"> III</w:t>
      </w:r>
    </w:p>
    <w:p w14:paraId="6582880B" w14:textId="77777777" w:rsidR="00F47F9D" w:rsidRPr="00D41B5A" w:rsidRDefault="00F47F9D" w:rsidP="00F47F9D">
      <w:pPr>
        <w:ind w:left="1080"/>
        <w:rPr>
          <w:rFonts w:ascii="Didot" w:hAnsi="Didot" w:cs="Didot"/>
          <w:sz w:val="22"/>
          <w:szCs w:val="22"/>
          <w:lang w:val="fr-FR"/>
        </w:rPr>
      </w:pPr>
      <w:r w:rsidRPr="00D41B5A">
        <w:rPr>
          <w:rFonts w:ascii="Didot" w:hAnsi="Didot" w:cs="Didot"/>
          <w:sz w:val="22"/>
          <w:szCs w:val="22"/>
          <w:lang w:val="fr-FR"/>
        </w:rPr>
        <w:t xml:space="preserve">Max Nordau, </w:t>
      </w:r>
      <w:r w:rsidRPr="00D41B5A">
        <w:rPr>
          <w:rFonts w:ascii="Didot" w:hAnsi="Didot" w:cs="Didot"/>
          <w:i/>
          <w:sz w:val="22"/>
          <w:szCs w:val="22"/>
          <w:lang w:val="fr-FR"/>
        </w:rPr>
        <w:t>Degeneration</w:t>
      </w:r>
      <w:r w:rsidRPr="00D41B5A">
        <w:rPr>
          <w:rFonts w:ascii="Didot" w:hAnsi="Didot" w:cs="Didot"/>
          <w:sz w:val="22"/>
          <w:szCs w:val="22"/>
          <w:lang w:val="fr-FR"/>
        </w:rPr>
        <w:t>, extraits</w:t>
      </w:r>
    </w:p>
    <w:p w14:paraId="5887FD87" w14:textId="77777777" w:rsidR="001221BA" w:rsidRPr="00D41B5A" w:rsidRDefault="001221BA" w:rsidP="00F47F9D">
      <w:pPr>
        <w:rPr>
          <w:rFonts w:ascii="Didot" w:hAnsi="Didot" w:cs="Didot"/>
          <w:b/>
          <w:sz w:val="22"/>
          <w:szCs w:val="22"/>
          <w:lang w:val="fr-FR"/>
        </w:rPr>
      </w:pPr>
    </w:p>
    <w:p w14:paraId="0E55455C" w14:textId="76A7811B" w:rsidR="00F47F9D" w:rsidRPr="00D41B5A" w:rsidRDefault="001221BA" w:rsidP="00F47F9D">
      <w:pPr>
        <w:ind w:left="360"/>
        <w:rPr>
          <w:rFonts w:ascii="Didot" w:hAnsi="Didot" w:cs="Didot"/>
          <w:b/>
          <w:i/>
          <w:sz w:val="22"/>
          <w:szCs w:val="22"/>
          <w:lang w:val="fr-FR"/>
        </w:rPr>
      </w:pPr>
      <w:r w:rsidRPr="00D41B5A">
        <w:rPr>
          <w:rFonts w:ascii="Didot" w:hAnsi="Didot" w:cs="Didot"/>
          <w:sz w:val="22"/>
          <w:szCs w:val="22"/>
          <w:lang w:val="fr-FR"/>
        </w:rPr>
        <w:t>10 mars </w:t>
      </w:r>
      <w:r w:rsidRPr="00D41B5A">
        <w:rPr>
          <w:rFonts w:ascii="Didot" w:hAnsi="Didot" w:cs="Didot"/>
          <w:b/>
          <w:sz w:val="22"/>
          <w:szCs w:val="22"/>
          <w:lang w:val="fr-FR"/>
        </w:rPr>
        <w:t xml:space="preserve"> </w:t>
      </w:r>
      <w:r w:rsidR="00F47F9D" w:rsidRPr="00D41B5A">
        <w:rPr>
          <w:rFonts w:ascii="Didot" w:hAnsi="Didot" w:cs="Didot"/>
          <w:b/>
          <w:sz w:val="22"/>
          <w:szCs w:val="22"/>
          <w:lang w:val="fr-FR"/>
        </w:rPr>
        <w:t xml:space="preserve">Rachilde, </w:t>
      </w:r>
      <w:r w:rsidR="00F47F9D" w:rsidRPr="00D41B5A">
        <w:rPr>
          <w:rFonts w:ascii="Didot" w:hAnsi="Didot" w:cs="Didot"/>
          <w:b/>
          <w:i/>
          <w:sz w:val="22"/>
          <w:szCs w:val="22"/>
          <w:lang w:val="fr-FR"/>
        </w:rPr>
        <w:t>Monsieur Vénus</w:t>
      </w:r>
    </w:p>
    <w:p w14:paraId="129A0691" w14:textId="2363CB30" w:rsidR="006326A7" w:rsidRPr="00D41B5A" w:rsidRDefault="006326A7" w:rsidP="006326A7">
      <w:pPr>
        <w:tabs>
          <w:tab w:val="left" w:pos="1080"/>
        </w:tabs>
        <w:ind w:left="360"/>
        <w:rPr>
          <w:rFonts w:ascii="Didot" w:hAnsi="Didot" w:cs="Didot"/>
          <w:sz w:val="22"/>
          <w:szCs w:val="22"/>
          <w:lang w:val="fr-FR"/>
        </w:rPr>
      </w:pPr>
      <w:r w:rsidRPr="00D41B5A">
        <w:rPr>
          <w:rFonts w:ascii="Didot" w:hAnsi="Didot" w:cs="Didot"/>
          <w:sz w:val="22"/>
          <w:szCs w:val="22"/>
          <w:lang w:val="fr-FR"/>
        </w:rPr>
        <w:tab/>
        <w:t>Sapiro, « Catégories politiques dans le champ littéraire »</w:t>
      </w:r>
    </w:p>
    <w:p w14:paraId="741618C7" w14:textId="77777777" w:rsidR="001221BA" w:rsidRPr="00D41B5A" w:rsidRDefault="001221BA" w:rsidP="001221BA">
      <w:pPr>
        <w:ind w:left="360"/>
        <w:rPr>
          <w:rFonts w:ascii="Didot" w:hAnsi="Didot" w:cs="Didot"/>
          <w:b/>
          <w:sz w:val="22"/>
          <w:szCs w:val="22"/>
          <w:lang w:val="fr-FR"/>
        </w:rPr>
      </w:pPr>
    </w:p>
    <w:p w14:paraId="0D2DC0FB" w14:textId="6692F77B" w:rsidR="00347A9B" w:rsidRPr="00D41B5A" w:rsidRDefault="001221BA" w:rsidP="001221BA">
      <w:pPr>
        <w:ind w:left="360"/>
        <w:rPr>
          <w:rFonts w:ascii="Didot" w:hAnsi="Didot" w:cs="Didot"/>
          <w:b/>
          <w:sz w:val="22"/>
          <w:szCs w:val="22"/>
          <w:lang w:val="fr-FR"/>
        </w:rPr>
      </w:pPr>
      <w:r w:rsidRPr="00D41B5A">
        <w:rPr>
          <w:rFonts w:ascii="Didot" w:hAnsi="Didot" w:cs="Didot"/>
          <w:sz w:val="22"/>
          <w:szCs w:val="22"/>
          <w:lang w:val="fr-FR"/>
        </w:rPr>
        <w:t>17 mars </w:t>
      </w:r>
      <w:r w:rsidRPr="00D41B5A">
        <w:rPr>
          <w:rFonts w:ascii="Didot" w:hAnsi="Didot" w:cs="Didot"/>
          <w:b/>
          <w:sz w:val="22"/>
          <w:szCs w:val="22"/>
          <w:lang w:val="fr-FR"/>
        </w:rPr>
        <w:t xml:space="preserve"> </w:t>
      </w:r>
      <w:r w:rsidR="00F47F9D" w:rsidRPr="00D41B5A">
        <w:rPr>
          <w:rFonts w:ascii="Didot" w:hAnsi="Didot" w:cs="Didot"/>
          <w:b/>
          <w:sz w:val="22"/>
          <w:szCs w:val="22"/>
          <w:lang w:val="fr-FR"/>
        </w:rPr>
        <w:t>Visite de Melanie Hawthorne</w:t>
      </w:r>
    </w:p>
    <w:p w14:paraId="5A61EE5D" w14:textId="77777777" w:rsidR="00F47F9D" w:rsidRPr="00D41B5A" w:rsidRDefault="00F47F9D" w:rsidP="00F47F9D">
      <w:pPr>
        <w:ind w:left="720" w:firstLine="360"/>
        <w:rPr>
          <w:rFonts w:ascii="Didot" w:hAnsi="Didot" w:cs="Didot"/>
          <w:sz w:val="22"/>
          <w:szCs w:val="22"/>
          <w:lang w:val="fr-FR"/>
        </w:rPr>
      </w:pPr>
      <w:r w:rsidRPr="00D41B5A">
        <w:rPr>
          <w:rFonts w:ascii="Didot" w:hAnsi="Didot" w:cs="Didot"/>
          <w:sz w:val="22"/>
          <w:szCs w:val="22"/>
          <w:lang w:val="fr-FR"/>
        </w:rPr>
        <w:t xml:space="preserve">Renée Vivien, </w:t>
      </w:r>
      <w:r w:rsidRPr="00D41B5A">
        <w:rPr>
          <w:rFonts w:ascii="Didot" w:hAnsi="Didot" w:cs="Didot"/>
          <w:i/>
          <w:sz w:val="22"/>
          <w:szCs w:val="22"/>
          <w:lang w:val="fr-FR"/>
        </w:rPr>
        <w:t>La dame à la louve</w:t>
      </w:r>
    </w:p>
    <w:p w14:paraId="0EC18A59" w14:textId="77777777" w:rsidR="001221BA" w:rsidRPr="00D41B5A" w:rsidRDefault="001221BA" w:rsidP="001221BA">
      <w:pPr>
        <w:ind w:left="360"/>
        <w:rPr>
          <w:rFonts w:ascii="Didot" w:hAnsi="Didot" w:cs="Didot"/>
          <w:b/>
          <w:sz w:val="22"/>
          <w:szCs w:val="22"/>
          <w:lang w:val="fr-FR"/>
        </w:rPr>
      </w:pPr>
    </w:p>
    <w:p w14:paraId="49B5B9E6" w14:textId="77777777" w:rsidR="001221BA" w:rsidRPr="00D41B5A" w:rsidRDefault="001221BA" w:rsidP="001221BA">
      <w:pPr>
        <w:ind w:firstLine="360"/>
        <w:rPr>
          <w:rFonts w:ascii="Didot" w:hAnsi="Didot" w:cs="Didot"/>
          <w:sz w:val="22"/>
          <w:szCs w:val="22"/>
          <w:lang w:val="fr-FR"/>
        </w:rPr>
      </w:pPr>
      <w:r w:rsidRPr="00D41B5A">
        <w:rPr>
          <w:rFonts w:ascii="Didot" w:hAnsi="Didot" w:cs="Didot"/>
          <w:sz w:val="22"/>
          <w:szCs w:val="22"/>
          <w:lang w:val="fr-FR"/>
        </w:rPr>
        <w:t>24 mars : vacances</w:t>
      </w:r>
    </w:p>
    <w:p w14:paraId="5BA979CE" w14:textId="77777777" w:rsidR="001221BA" w:rsidRPr="00D41B5A" w:rsidRDefault="001221BA" w:rsidP="001221BA">
      <w:pPr>
        <w:ind w:left="360"/>
        <w:rPr>
          <w:rFonts w:ascii="Didot" w:hAnsi="Didot" w:cs="Didot"/>
          <w:b/>
          <w:sz w:val="22"/>
          <w:szCs w:val="22"/>
          <w:lang w:val="fr-FR"/>
        </w:rPr>
      </w:pPr>
    </w:p>
    <w:p w14:paraId="33F43B77" w14:textId="3F153E18" w:rsidR="00F8630B" w:rsidRPr="00D41B5A" w:rsidRDefault="001221BA" w:rsidP="001221BA">
      <w:pPr>
        <w:ind w:left="360"/>
        <w:rPr>
          <w:rFonts w:ascii="Didot" w:hAnsi="Didot" w:cs="Didot"/>
          <w:sz w:val="22"/>
          <w:szCs w:val="22"/>
          <w:lang w:val="fr-FR"/>
        </w:rPr>
      </w:pPr>
      <w:r w:rsidRPr="00D41B5A">
        <w:rPr>
          <w:rFonts w:ascii="Didot" w:hAnsi="Didot" w:cs="Didot"/>
          <w:sz w:val="22"/>
          <w:szCs w:val="22"/>
          <w:lang w:val="fr-FR"/>
        </w:rPr>
        <w:t>31 mars </w:t>
      </w:r>
      <w:r w:rsidRPr="00D41B5A">
        <w:rPr>
          <w:rFonts w:ascii="Didot" w:hAnsi="Didot" w:cs="Didot"/>
          <w:b/>
          <w:sz w:val="22"/>
          <w:szCs w:val="22"/>
          <w:lang w:val="fr-FR"/>
        </w:rPr>
        <w:t xml:space="preserve"> </w:t>
      </w:r>
      <w:r w:rsidR="00F47F9D" w:rsidRPr="00D41B5A">
        <w:rPr>
          <w:rFonts w:ascii="Didot" w:hAnsi="Didot" w:cs="Didot"/>
          <w:b/>
          <w:sz w:val="22"/>
          <w:szCs w:val="22"/>
          <w:lang w:val="fr-FR"/>
        </w:rPr>
        <w:t>Bréviaire de la décadence</w:t>
      </w:r>
      <w:r w:rsidR="00F8630B" w:rsidRPr="00D41B5A">
        <w:rPr>
          <w:rFonts w:ascii="Didot" w:hAnsi="Didot" w:cs="Didot"/>
          <w:b/>
          <w:sz w:val="22"/>
          <w:szCs w:val="22"/>
          <w:lang w:val="fr-FR"/>
        </w:rPr>
        <w:tab/>
      </w:r>
      <w:r w:rsidR="00F8630B" w:rsidRPr="00D41B5A">
        <w:rPr>
          <w:rFonts w:ascii="Didot" w:hAnsi="Didot" w:cs="Didot"/>
          <w:b/>
          <w:sz w:val="22"/>
          <w:szCs w:val="22"/>
          <w:lang w:val="fr-FR"/>
        </w:rPr>
        <w:tab/>
      </w:r>
      <w:r w:rsidR="00F8630B" w:rsidRPr="00D41B5A">
        <w:rPr>
          <w:rFonts w:ascii="Didot" w:hAnsi="Didot" w:cs="Didot"/>
          <w:b/>
          <w:sz w:val="22"/>
          <w:szCs w:val="22"/>
          <w:lang w:val="fr-FR"/>
        </w:rPr>
        <w:tab/>
      </w:r>
    </w:p>
    <w:p w14:paraId="75DC30E5" w14:textId="77777777" w:rsidR="00F47F9D" w:rsidRPr="00D41B5A" w:rsidRDefault="00F47F9D" w:rsidP="00F47F9D">
      <w:pPr>
        <w:ind w:left="1080"/>
        <w:rPr>
          <w:rFonts w:ascii="Didot" w:hAnsi="Didot" w:cs="Didot"/>
          <w:sz w:val="22"/>
          <w:szCs w:val="22"/>
          <w:lang w:val="fr-FR"/>
        </w:rPr>
      </w:pPr>
      <w:r w:rsidRPr="00D41B5A">
        <w:rPr>
          <w:rFonts w:ascii="Didot" w:hAnsi="Didot" w:cs="Didot"/>
          <w:sz w:val="22"/>
          <w:szCs w:val="22"/>
          <w:lang w:val="fr-FR"/>
        </w:rPr>
        <w:t xml:space="preserve">J-K Huysmans, </w:t>
      </w:r>
      <w:r w:rsidRPr="00D41B5A">
        <w:rPr>
          <w:rFonts w:ascii="Didot" w:hAnsi="Didot" w:cs="Didot"/>
          <w:i/>
          <w:sz w:val="22"/>
          <w:szCs w:val="22"/>
          <w:lang w:val="fr-FR"/>
        </w:rPr>
        <w:t>A Rebours</w:t>
      </w:r>
    </w:p>
    <w:p w14:paraId="1B4CBE2D" w14:textId="77777777" w:rsidR="00F47F9D" w:rsidRPr="00D41B5A" w:rsidRDefault="00F47F9D" w:rsidP="00F47F9D">
      <w:pPr>
        <w:ind w:left="1080"/>
        <w:rPr>
          <w:rFonts w:ascii="Didot" w:hAnsi="Didot" w:cs="Didot"/>
          <w:sz w:val="22"/>
          <w:szCs w:val="22"/>
          <w:lang w:val="fr-FR"/>
        </w:rPr>
      </w:pPr>
      <w:r w:rsidRPr="00D41B5A">
        <w:rPr>
          <w:rFonts w:ascii="Didot" w:hAnsi="Didot" w:cs="Didot"/>
          <w:sz w:val="22"/>
          <w:szCs w:val="22"/>
          <w:lang w:val="fr-FR"/>
        </w:rPr>
        <w:t xml:space="preserve">Max Nordau, </w:t>
      </w:r>
      <w:r w:rsidRPr="00D41B5A">
        <w:rPr>
          <w:rFonts w:ascii="Didot" w:hAnsi="Didot" w:cs="Didot"/>
          <w:i/>
          <w:sz w:val="22"/>
          <w:szCs w:val="22"/>
          <w:lang w:val="fr-FR"/>
        </w:rPr>
        <w:t>Degeneration</w:t>
      </w:r>
      <w:r w:rsidRPr="00D41B5A">
        <w:rPr>
          <w:rFonts w:ascii="Didot" w:hAnsi="Didot" w:cs="Didot"/>
          <w:sz w:val="22"/>
          <w:szCs w:val="22"/>
          <w:lang w:val="fr-FR"/>
        </w:rPr>
        <w:t>, extraits</w:t>
      </w:r>
    </w:p>
    <w:p w14:paraId="4860542A" w14:textId="77777777" w:rsidR="001221BA" w:rsidRPr="00D41B5A" w:rsidRDefault="001221BA" w:rsidP="001221BA">
      <w:pPr>
        <w:ind w:left="360"/>
        <w:rPr>
          <w:rFonts w:ascii="Didot" w:hAnsi="Didot" w:cs="Didot"/>
          <w:sz w:val="22"/>
          <w:szCs w:val="22"/>
          <w:lang w:val="fr-FR"/>
        </w:rPr>
      </w:pPr>
    </w:p>
    <w:p w14:paraId="1261DC9B" w14:textId="77777777" w:rsidR="00433F6F" w:rsidRPr="00D41B5A" w:rsidRDefault="001221BA" w:rsidP="00433F6F">
      <w:pPr>
        <w:ind w:left="360"/>
        <w:rPr>
          <w:rFonts w:ascii="Didot" w:hAnsi="Didot" w:cs="Didot"/>
          <w:sz w:val="22"/>
          <w:szCs w:val="22"/>
          <w:lang w:val="fr-FR"/>
        </w:rPr>
      </w:pPr>
      <w:r w:rsidRPr="00D41B5A">
        <w:rPr>
          <w:rFonts w:ascii="Didot" w:hAnsi="Didot" w:cs="Didot"/>
          <w:sz w:val="22"/>
          <w:szCs w:val="22"/>
          <w:lang w:val="fr-FR"/>
        </w:rPr>
        <w:t>7 avril</w:t>
      </w:r>
      <w:r w:rsidR="00433F6F" w:rsidRPr="00D41B5A">
        <w:rPr>
          <w:rFonts w:ascii="Didot" w:hAnsi="Didot" w:cs="Didot"/>
          <w:sz w:val="22"/>
          <w:szCs w:val="22"/>
          <w:lang w:val="fr-FR"/>
        </w:rPr>
        <w:t xml:space="preserve"> : </w:t>
      </w:r>
      <w:r w:rsidR="00433F6F" w:rsidRPr="00D41B5A">
        <w:rPr>
          <w:rFonts w:ascii="Didot" w:hAnsi="Didot" w:cs="Didot"/>
          <w:b/>
          <w:sz w:val="22"/>
          <w:szCs w:val="22"/>
          <w:lang w:val="fr-FR"/>
        </w:rPr>
        <w:t xml:space="preserve">L’affaire Dreyfus et le champ littéraire.  </w:t>
      </w:r>
    </w:p>
    <w:p w14:paraId="4F58E2DA" w14:textId="77777777" w:rsidR="00433F6F" w:rsidRPr="00D41B5A" w:rsidRDefault="00433F6F" w:rsidP="00433F6F">
      <w:pPr>
        <w:ind w:left="1080"/>
        <w:rPr>
          <w:rFonts w:ascii="Didot" w:hAnsi="Didot" w:cs="Didot"/>
          <w:sz w:val="22"/>
          <w:szCs w:val="22"/>
          <w:lang w:val="fr-FR"/>
        </w:rPr>
      </w:pPr>
      <w:r w:rsidRPr="00D41B5A">
        <w:rPr>
          <w:rFonts w:ascii="Didot" w:hAnsi="Didot" w:cs="Didot"/>
          <w:sz w:val="22"/>
          <w:szCs w:val="22"/>
          <w:lang w:val="fr-FR"/>
        </w:rPr>
        <w:t xml:space="preserve">Zola, </w:t>
      </w:r>
      <w:r w:rsidRPr="00D41B5A">
        <w:rPr>
          <w:rFonts w:ascii="Didot" w:hAnsi="Didot" w:cs="Didot"/>
          <w:i/>
          <w:sz w:val="22"/>
          <w:szCs w:val="22"/>
          <w:lang w:val="fr-FR"/>
        </w:rPr>
        <w:t>J'accuse !  Et autres textes sur l'affaire Dreyfus</w:t>
      </w:r>
    </w:p>
    <w:p w14:paraId="2003960C" w14:textId="77777777" w:rsidR="00433F6F" w:rsidRPr="00D41B5A" w:rsidRDefault="00433F6F" w:rsidP="00433F6F">
      <w:pPr>
        <w:ind w:left="1080"/>
        <w:rPr>
          <w:rFonts w:ascii="Didot" w:hAnsi="Didot" w:cs="Didot"/>
          <w:sz w:val="22"/>
          <w:szCs w:val="22"/>
          <w:lang w:val="fr-FR"/>
        </w:rPr>
      </w:pPr>
      <w:r w:rsidRPr="00D41B5A">
        <w:rPr>
          <w:rFonts w:ascii="Didot" w:hAnsi="Didot" w:cs="Didot"/>
          <w:sz w:val="22"/>
          <w:szCs w:val="22"/>
          <w:lang w:val="fr-FR"/>
        </w:rPr>
        <w:t>M. Angenot, “</w:t>
      </w:r>
      <w:r w:rsidRPr="00D41B5A">
        <w:rPr>
          <w:rFonts w:ascii="Didot" w:hAnsi="Didot" w:cs="Didot"/>
          <w:i/>
          <w:sz w:val="22"/>
          <w:szCs w:val="22"/>
          <w:lang w:val="fr-FR"/>
        </w:rPr>
        <w:t>Un juif trahira</w:t>
      </w:r>
      <w:r w:rsidRPr="00D41B5A">
        <w:rPr>
          <w:rFonts w:ascii="Didot" w:hAnsi="Didot" w:cs="Didot"/>
          <w:sz w:val="22"/>
          <w:szCs w:val="22"/>
          <w:lang w:val="fr-FR"/>
        </w:rPr>
        <w:t>: La préfiguration de l'Affaire Dreyfus”</w:t>
      </w:r>
    </w:p>
    <w:p w14:paraId="31E53C25" w14:textId="65F8E38E" w:rsidR="001221BA" w:rsidRPr="005C719A" w:rsidRDefault="00433F6F" w:rsidP="005C719A">
      <w:pPr>
        <w:ind w:left="1440" w:hanging="360"/>
        <w:rPr>
          <w:rFonts w:ascii="Didot" w:hAnsi="Didot" w:cs="Didot"/>
          <w:sz w:val="22"/>
          <w:szCs w:val="22"/>
          <w:lang w:val="fr-FR"/>
        </w:rPr>
      </w:pPr>
      <w:r w:rsidRPr="00D41B5A">
        <w:rPr>
          <w:rFonts w:ascii="Didot" w:hAnsi="Didot" w:cs="Didot"/>
          <w:bCs/>
          <w:sz w:val="22"/>
          <w:szCs w:val="22"/>
          <w:lang w:val="fr-FR"/>
        </w:rPr>
        <w:t>C. Charle, “</w:t>
      </w:r>
      <w:r w:rsidRPr="00D41B5A">
        <w:rPr>
          <w:rFonts w:ascii="Didot" w:hAnsi="Didot" w:cs="Didot"/>
          <w:sz w:val="22"/>
          <w:szCs w:val="22"/>
          <w:lang w:val="fr-FR"/>
        </w:rPr>
        <w:t>Champ littéraire et champ du pouvoir: Les écrivains et l'Affaire Dreyfus”</w:t>
      </w:r>
    </w:p>
    <w:p w14:paraId="56F8F8FC" w14:textId="77777777" w:rsidR="006B1A46" w:rsidRPr="00D41B5A" w:rsidRDefault="006B1A46" w:rsidP="001221BA">
      <w:pPr>
        <w:ind w:left="360"/>
        <w:rPr>
          <w:rFonts w:ascii="Didot" w:hAnsi="Didot" w:cs="Didot"/>
          <w:b/>
          <w:sz w:val="22"/>
          <w:szCs w:val="22"/>
          <w:lang w:val="fr-FR"/>
        </w:rPr>
      </w:pPr>
    </w:p>
    <w:p w14:paraId="37F0C503" w14:textId="35376DA8" w:rsidR="00F65533" w:rsidRPr="00D41B5A" w:rsidRDefault="001221BA" w:rsidP="00433F6F">
      <w:pPr>
        <w:ind w:left="360"/>
        <w:rPr>
          <w:rFonts w:ascii="Didot" w:hAnsi="Didot" w:cs="Didot"/>
          <w:b/>
          <w:sz w:val="22"/>
          <w:szCs w:val="22"/>
          <w:lang w:val="fr-FR"/>
        </w:rPr>
      </w:pPr>
      <w:r w:rsidRPr="00D41B5A">
        <w:rPr>
          <w:rFonts w:ascii="Didot" w:hAnsi="Didot" w:cs="Didot"/>
          <w:sz w:val="22"/>
          <w:szCs w:val="22"/>
          <w:lang w:val="fr-FR"/>
        </w:rPr>
        <w:t>14 avril</w:t>
      </w:r>
      <w:r w:rsidR="00433F6F" w:rsidRPr="00D41B5A">
        <w:rPr>
          <w:rFonts w:ascii="Didot" w:hAnsi="Didot" w:cs="Didot"/>
          <w:sz w:val="22"/>
          <w:szCs w:val="22"/>
          <w:lang w:val="fr-FR"/>
        </w:rPr>
        <w:t xml:space="preserve"> : </w:t>
      </w:r>
      <w:r w:rsidR="00433F6F" w:rsidRPr="00D41B5A">
        <w:rPr>
          <w:rFonts w:ascii="Didot" w:hAnsi="Didot" w:cs="Didot"/>
          <w:b/>
          <w:sz w:val="22"/>
          <w:szCs w:val="22"/>
          <w:lang w:val="fr-FR"/>
        </w:rPr>
        <w:t>Politique réactionnaire et poétique de l’excès</w:t>
      </w:r>
    </w:p>
    <w:p w14:paraId="28DC9EC4" w14:textId="77777777" w:rsidR="00433F6F" w:rsidRPr="00D41B5A" w:rsidRDefault="00433F6F" w:rsidP="00433F6F">
      <w:pPr>
        <w:ind w:left="1080"/>
        <w:rPr>
          <w:rFonts w:ascii="Didot" w:hAnsi="Didot" w:cs="Didot"/>
          <w:sz w:val="22"/>
          <w:szCs w:val="22"/>
          <w:lang w:val="fr-FR"/>
        </w:rPr>
      </w:pPr>
      <w:r w:rsidRPr="00D41B5A">
        <w:rPr>
          <w:rFonts w:ascii="Didot" w:hAnsi="Didot" w:cs="Didot"/>
          <w:sz w:val="22"/>
          <w:szCs w:val="22"/>
          <w:lang w:val="fr-FR"/>
        </w:rPr>
        <w:t xml:space="preserve">Péladan, </w:t>
      </w:r>
      <w:r w:rsidRPr="00D41B5A">
        <w:rPr>
          <w:rFonts w:ascii="Didot" w:hAnsi="Didot" w:cs="Didot"/>
          <w:i/>
          <w:iCs/>
          <w:sz w:val="22"/>
          <w:szCs w:val="22"/>
          <w:lang w:val="fr-FR"/>
        </w:rPr>
        <w:t>Le vice suprême</w:t>
      </w:r>
      <w:r w:rsidRPr="00D41B5A">
        <w:rPr>
          <w:rFonts w:ascii="Didot" w:hAnsi="Didot" w:cs="Didot"/>
          <w:iCs/>
          <w:sz w:val="22"/>
          <w:szCs w:val="22"/>
          <w:lang w:val="fr-FR"/>
        </w:rPr>
        <w:t xml:space="preserve"> I</w:t>
      </w:r>
    </w:p>
    <w:p w14:paraId="40382DF1" w14:textId="77777777" w:rsidR="00433F6F" w:rsidRPr="00D41B5A" w:rsidRDefault="00433F6F" w:rsidP="00433F6F">
      <w:pPr>
        <w:ind w:left="1080"/>
        <w:rPr>
          <w:rFonts w:ascii="Didot" w:hAnsi="Didot" w:cs="Didot"/>
          <w:sz w:val="22"/>
          <w:szCs w:val="22"/>
          <w:lang w:val="fr-FR"/>
        </w:rPr>
      </w:pPr>
      <w:r w:rsidRPr="00D41B5A">
        <w:rPr>
          <w:rFonts w:ascii="Didot" w:hAnsi="Didot" w:cs="Didot"/>
          <w:sz w:val="22"/>
          <w:szCs w:val="22"/>
          <w:lang w:val="fr-FR"/>
        </w:rPr>
        <w:t>M. Besnard-Coursodon, “Joséphin Péladan et la société décadente”</w:t>
      </w:r>
    </w:p>
    <w:p w14:paraId="32C39620" w14:textId="1F7C52DB" w:rsidR="00433F6F" w:rsidRPr="00D41B5A" w:rsidRDefault="00433F6F" w:rsidP="00433F6F">
      <w:pPr>
        <w:ind w:left="1080"/>
        <w:rPr>
          <w:rFonts w:ascii="Didot" w:hAnsi="Didot" w:cs="Didot"/>
          <w:sz w:val="22"/>
          <w:szCs w:val="22"/>
          <w:lang w:val="fr-FR"/>
        </w:rPr>
      </w:pPr>
      <w:r w:rsidRPr="00D41B5A">
        <w:rPr>
          <w:rFonts w:ascii="Didot" w:hAnsi="Didot" w:cs="Didot"/>
          <w:sz w:val="22"/>
          <w:szCs w:val="22"/>
          <w:lang w:val="fr-FR"/>
        </w:rPr>
        <w:t>J. el Gammal, “Décadence, politique et littérature à la fin du siècle”</w:t>
      </w:r>
    </w:p>
    <w:p w14:paraId="5682F191" w14:textId="77777777" w:rsidR="001221BA" w:rsidRPr="00D41B5A" w:rsidRDefault="001221BA" w:rsidP="001221BA">
      <w:pPr>
        <w:ind w:left="360"/>
        <w:rPr>
          <w:rFonts w:ascii="Didot" w:hAnsi="Didot" w:cs="Didot"/>
          <w:b/>
          <w:sz w:val="22"/>
          <w:szCs w:val="22"/>
          <w:lang w:val="fr-FR"/>
        </w:rPr>
      </w:pPr>
    </w:p>
    <w:p w14:paraId="21D517A0" w14:textId="5C0EFC7E" w:rsidR="00F47F9D" w:rsidRPr="00D41B5A" w:rsidRDefault="001221BA" w:rsidP="00F67A1C">
      <w:pPr>
        <w:ind w:left="360"/>
        <w:rPr>
          <w:rFonts w:ascii="Didot" w:hAnsi="Didot" w:cs="Didot"/>
          <w:sz w:val="22"/>
          <w:szCs w:val="22"/>
          <w:lang w:val="fr-FR"/>
        </w:rPr>
      </w:pPr>
      <w:r w:rsidRPr="00D41B5A">
        <w:rPr>
          <w:rFonts w:ascii="Didot" w:hAnsi="Didot" w:cs="Didot"/>
          <w:sz w:val="22"/>
          <w:szCs w:val="22"/>
          <w:lang w:val="fr-FR"/>
        </w:rPr>
        <w:t>21 avril</w:t>
      </w:r>
      <w:r w:rsidR="003B3F55" w:rsidRPr="00D41B5A">
        <w:rPr>
          <w:rFonts w:ascii="Didot" w:hAnsi="Didot" w:cs="Didot"/>
          <w:sz w:val="22"/>
          <w:szCs w:val="22"/>
          <w:lang w:val="fr-FR"/>
        </w:rPr>
        <w:t> :</w:t>
      </w:r>
      <w:r w:rsidRPr="00D41B5A">
        <w:rPr>
          <w:rFonts w:ascii="Didot" w:hAnsi="Didot" w:cs="Didot"/>
          <w:sz w:val="22"/>
          <w:szCs w:val="22"/>
          <w:lang w:val="fr-FR"/>
        </w:rPr>
        <w:t> </w:t>
      </w:r>
      <w:r w:rsidRPr="00D41B5A">
        <w:rPr>
          <w:rFonts w:ascii="Didot" w:hAnsi="Didot" w:cs="Didot"/>
          <w:b/>
          <w:sz w:val="22"/>
          <w:szCs w:val="22"/>
          <w:lang w:val="fr-FR"/>
        </w:rPr>
        <w:t xml:space="preserve"> </w:t>
      </w:r>
      <w:r w:rsidR="006C2AB0" w:rsidRPr="00D41B5A">
        <w:rPr>
          <w:rFonts w:ascii="Didot" w:hAnsi="Didot" w:cs="Didot"/>
          <w:b/>
          <w:sz w:val="22"/>
          <w:szCs w:val="22"/>
          <w:lang w:val="fr-FR"/>
        </w:rPr>
        <w:t>Conclusion</w:t>
      </w:r>
      <w:r w:rsidR="00433F6F" w:rsidRPr="00D41B5A">
        <w:rPr>
          <w:rFonts w:ascii="Didot" w:hAnsi="Didot" w:cs="Didot"/>
          <w:b/>
          <w:sz w:val="22"/>
          <w:szCs w:val="22"/>
          <w:lang w:val="fr-FR"/>
        </w:rPr>
        <w:t xml:space="preserve"> du cours</w:t>
      </w:r>
    </w:p>
    <w:p w14:paraId="515BE706" w14:textId="77777777" w:rsidR="00355116" w:rsidRPr="00D41B5A" w:rsidRDefault="00355116" w:rsidP="006B1A46">
      <w:pPr>
        <w:ind w:left="720" w:firstLine="360"/>
        <w:rPr>
          <w:rFonts w:ascii="Didot" w:hAnsi="Didot" w:cs="Didot"/>
          <w:sz w:val="22"/>
          <w:szCs w:val="22"/>
          <w:lang w:val="fr-FR"/>
        </w:rPr>
      </w:pPr>
      <w:r w:rsidRPr="00D41B5A">
        <w:rPr>
          <w:rFonts w:ascii="Didot" w:hAnsi="Didot" w:cs="Didot"/>
          <w:sz w:val="22"/>
          <w:szCs w:val="22"/>
          <w:lang w:val="fr-FR"/>
        </w:rPr>
        <w:t xml:space="preserve">Péladan, </w:t>
      </w:r>
      <w:r w:rsidRPr="00D41B5A">
        <w:rPr>
          <w:rFonts w:ascii="Didot" w:hAnsi="Didot" w:cs="Didot"/>
          <w:i/>
          <w:iCs/>
          <w:sz w:val="22"/>
          <w:szCs w:val="22"/>
          <w:lang w:val="fr-FR"/>
        </w:rPr>
        <w:t>Le vice suprême</w:t>
      </w:r>
      <w:r w:rsidRPr="00D41B5A">
        <w:rPr>
          <w:rFonts w:ascii="Didot" w:hAnsi="Didot" w:cs="Didot"/>
          <w:iCs/>
          <w:sz w:val="22"/>
          <w:szCs w:val="22"/>
          <w:lang w:val="fr-FR"/>
        </w:rPr>
        <w:t xml:space="preserve"> II</w:t>
      </w:r>
    </w:p>
    <w:p w14:paraId="36239D97" w14:textId="77777777" w:rsidR="00355116" w:rsidRPr="00D41B5A" w:rsidRDefault="00355116" w:rsidP="00F67A1C">
      <w:pPr>
        <w:ind w:left="360"/>
        <w:rPr>
          <w:rFonts w:ascii="Didot" w:hAnsi="Didot" w:cs="Didot"/>
          <w:sz w:val="22"/>
          <w:szCs w:val="22"/>
          <w:lang w:val="fr-FR"/>
        </w:rPr>
      </w:pPr>
    </w:p>
    <w:p w14:paraId="03FF1FCA" w14:textId="1C44FE7C" w:rsidR="00F67A1C" w:rsidRPr="00D41B5A" w:rsidRDefault="00F67A1C" w:rsidP="00F67A1C">
      <w:pPr>
        <w:ind w:left="360"/>
        <w:rPr>
          <w:rFonts w:ascii="Didot" w:hAnsi="Didot" w:cs="Didot"/>
          <w:sz w:val="22"/>
          <w:szCs w:val="22"/>
          <w:lang w:val="fr-FR"/>
        </w:rPr>
      </w:pPr>
      <w:r w:rsidRPr="00D41B5A">
        <w:rPr>
          <w:rFonts w:ascii="Didot" w:hAnsi="Didot" w:cs="Didot"/>
          <w:sz w:val="22"/>
          <w:szCs w:val="22"/>
          <w:lang w:val="fr-FR"/>
        </w:rPr>
        <w:t>9 mai : devoir final</w:t>
      </w:r>
    </w:p>
    <w:sectPr w:rsidR="00F67A1C" w:rsidRPr="00D41B5A" w:rsidSect="00D41B5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4D2"/>
    <w:multiLevelType w:val="hybridMultilevel"/>
    <w:tmpl w:val="E24C2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70886"/>
    <w:multiLevelType w:val="hybridMultilevel"/>
    <w:tmpl w:val="60145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5812"/>
    <w:multiLevelType w:val="hybridMultilevel"/>
    <w:tmpl w:val="FD6A7D08"/>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70C90"/>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C745AA"/>
    <w:multiLevelType w:val="hybridMultilevel"/>
    <w:tmpl w:val="A21ED3F8"/>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A630C"/>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2B272B"/>
    <w:multiLevelType w:val="hybridMultilevel"/>
    <w:tmpl w:val="D264E980"/>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85F14"/>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BA6A9C"/>
    <w:multiLevelType w:val="hybridMultilevel"/>
    <w:tmpl w:val="6AE8BF5A"/>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31C96"/>
    <w:multiLevelType w:val="multilevel"/>
    <w:tmpl w:val="51D824FA"/>
    <w:lvl w:ilvl="0">
      <w:start w:val="1"/>
      <w:numFmt w:val="decimal"/>
      <w:lvlText w:val="Week %1: "/>
      <w:lvlJc w:val="left"/>
      <w:pPr>
        <w:ind w:left="900" w:hanging="360"/>
      </w:pPr>
      <w:rPr>
        <w:rFonts w:hint="default"/>
      </w:rPr>
    </w:lvl>
    <w:lvl w:ilvl="1">
      <w:start w:val="1"/>
      <w:numFmt w:val="bullet"/>
      <w:lvlText w:val=""/>
      <w:lvlJc w:val="left"/>
      <w:pPr>
        <w:ind w:left="1980" w:hanging="360"/>
      </w:pPr>
      <w:rPr>
        <w:rFonts w:ascii="Symbol" w:hAnsi="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370A48F5"/>
    <w:multiLevelType w:val="hybridMultilevel"/>
    <w:tmpl w:val="3AF896F6"/>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E0165"/>
    <w:multiLevelType w:val="hybridMultilevel"/>
    <w:tmpl w:val="38EC07A0"/>
    <w:lvl w:ilvl="0" w:tplc="CB6EC8BC">
      <w:start w:val="1"/>
      <w:numFmt w:val="decimal"/>
      <w:lvlText w:val="Week %1: "/>
      <w:lvlJc w:val="left"/>
      <w:pPr>
        <w:ind w:left="720" w:hanging="360"/>
      </w:pPr>
      <w:rPr>
        <w:rFonts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F0E01"/>
    <w:multiLevelType w:val="hybridMultilevel"/>
    <w:tmpl w:val="EEAA8472"/>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103A2"/>
    <w:multiLevelType w:val="hybridMultilevel"/>
    <w:tmpl w:val="16A89A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B426AE5"/>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D27D30"/>
    <w:multiLevelType w:val="hybridMultilevel"/>
    <w:tmpl w:val="026675E4"/>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F62D0"/>
    <w:multiLevelType w:val="hybridMultilevel"/>
    <w:tmpl w:val="51D824FA"/>
    <w:lvl w:ilvl="0" w:tplc="CB6EC8BC">
      <w:start w:val="1"/>
      <w:numFmt w:val="decimal"/>
      <w:lvlText w:val="Week %1: "/>
      <w:lvlJc w:val="left"/>
      <w:pPr>
        <w:ind w:left="90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4502EE4"/>
    <w:multiLevelType w:val="hybridMultilevel"/>
    <w:tmpl w:val="54E2F38A"/>
    <w:lvl w:ilvl="0" w:tplc="CB6EC8BC">
      <w:start w:val="1"/>
      <w:numFmt w:val="decimal"/>
      <w:lvlText w:val="Week %1: "/>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0350E"/>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3B5BE2"/>
    <w:multiLevelType w:val="hybridMultilevel"/>
    <w:tmpl w:val="5BC4CC7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F4AC4"/>
    <w:multiLevelType w:val="hybridMultilevel"/>
    <w:tmpl w:val="18EC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828CF"/>
    <w:multiLevelType w:val="hybridMultilevel"/>
    <w:tmpl w:val="6B02B7B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44E69"/>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6742C2"/>
    <w:multiLevelType w:val="multilevel"/>
    <w:tmpl w:val="18863932"/>
    <w:lvl w:ilvl="0">
      <w:start w:val="1"/>
      <w:numFmt w:val="decimal"/>
      <w:lvlText w:val="Week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14"/>
  </w:num>
  <w:num w:numId="4">
    <w:abstractNumId w:val="8"/>
  </w:num>
  <w:num w:numId="5">
    <w:abstractNumId w:val="23"/>
  </w:num>
  <w:num w:numId="6">
    <w:abstractNumId w:val="15"/>
  </w:num>
  <w:num w:numId="7">
    <w:abstractNumId w:val="2"/>
  </w:num>
  <w:num w:numId="8">
    <w:abstractNumId w:val="7"/>
  </w:num>
  <w:num w:numId="9">
    <w:abstractNumId w:val="11"/>
  </w:num>
  <w:num w:numId="10">
    <w:abstractNumId w:val="17"/>
  </w:num>
  <w:num w:numId="11">
    <w:abstractNumId w:val="12"/>
  </w:num>
  <w:num w:numId="12">
    <w:abstractNumId w:val="19"/>
  </w:num>
  <w:num w:numId="13">
    <w:abstractNumId w:val="5"/>
  </w:num>
  <w:num w:numId="14">
    <w:abstractNumId w:val="4"/>
  </w:num>
  <w:num w:numId="15">
    <w:abstractNumId w:val="10"/>
  </w:num>
  <w:num w:numId="16">
    <w:abstractNumId w:val="21"/>
  </w:num>
  <w:num w:numId="17">
    <w:abstractNumId w:val="22"/>
  </w:num>
  <w:num w:numId="18">
    <w:abstractNumId w:val="13"/>
  </w:num>
  <w:num w:numId="19">
    <w:abstractNumId w:val="3"/>
  </w:num>
  <w:num w:numId="20">
    <w:abstractNumId w:val="6"/>
  </w:num>
  <w:num w:numId="21">
    <w:abstractNumId w:val="18"/>
  </w:num>
  <w:num w:numId="22">
    <w:abstractNumId w:val="9"/>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16645"/>
    <w:rsid w:val="00003656"/>
    <w:rsid w:val="00045C5F"/>
    <w:rsid w:val="00070E87"/>
    <w:rsid w:val="000E5B20"/>
    <w:rsid w:val="001221BA"/>
    <w:rsid w:val="00215284"/>
    <w:rsid w:val="002E3A97"/>
    <w:rsid w:val="00347A9B"/>
    <w:rsid w:val="00355116"/>
    <w:rsid w:val="003604A7"/>
    <w:rsid w:val="003B3F55"/>
    <w:rsid w:val="00433F6F"/>
    <w:rsid w:val="00490661"/>
    <w:rsid w:val="004F7ADC"/>
    <w:rsid w:val="00520CAF"/>
    <w:rsid w:val="00570048"/>
    <w:rsid w:val="005C719A"/>
    <w:rsid w:val="006326A7"/>
    <w:rsid w:val="006B1A46"/>
    <w:rsid w:val="006C2AB0"/>
    <w:rsid w:val="006C4B48"/>
    <w:rsid w:val="00764774"/>
    <w:rsid w:val="009142D7"/>
    <w:rsid w:val="009E717F"/>
    <w:rsid w:val="00A05205"/>
    <w:rsid w:val="00A47245"/>
    <w:rsid w:val="00B16645"/>
    <w:rsid w:val="00BD5260"/>
    <w:rsid w:val="00C44784"/>
    <w:rsid w:val="00C77256"/>
    <w:rsid w:val="00D41B5A"/>
    <w:rsid w:val="00D6513F"/>
    <w:rsid w:val="00D65A6B"/>
    <w:rsid w:val="00E73523"/>
    <w:rsid w:val="00F1197C"/>
    <w:rsid w:val="00F1206B"/>
    <w:rsid w:val="00F47F9D"/>
    <w:rsid w:val="00F65533"/>
    <w:rsid w:val="00F67A1C"/>
    <w:rsid w:val="00F86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8A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16645"/>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45"/>
    <w:pPr>
      <w:ind w:left="720"/>
      <w:contextualSpacing/>
    </w:pPr>
  </w:style>
  <w:style w:type="paragraph" w:customStyle="1" w:styleId="Default">
    <w:name w:val="Default"/>
    <w:rsid w:val="00F65533"/>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458</Words>
  <Characters>2612</Characters>
  <Application>Microsoft Macintosh Word</Application>
  <DocSecurity>0</DocSecurity>
  <Lines>21</Lines>
  <Paragraphs>6</Paragraphs>
  <ScaleCrop>false</ScaleCrop>
  <Company>Brown University</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Schultz</dc:creator>
  <cp:keywords/>
  <cp:lastModifiedBy>Gretchen Schultz</cp:lastModifiedBy>
  <cp:revision>24</cp:revision>
  <dcterms:created xsi:type="dcterms:W3CDTF">2013-01-08T20:09:00Z</dcterms:created>
  <dcterms:modified xsi:type="dcterms:W3CDTF">2014-01-17T15:48:00Z</dcterms:modified>
</cp:coreProperties>
</file>